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6" w:beforeLines="50" w:after="156" w:afterLines="50"/>
        <w:ind w:firstLine="643" w:firstLineChars="200"/>
        <w:jc w:val="center"/>
        <w:textAlignment w:val="auto"/>
        <w:rPr>
          <w:rFonts w:hint="eastAsia" w:ascii="仿宋" w:hAnsi="仿宋" w:eastAsia="仿宋" w:cs="仿宋"/>
          <w:b/>
          <w:bCs/>
          <w:sz w:val="28"/>
          <w:szCs w:val="28"/>
          <w:lang w:val="en-US" w:eastAsia="zh-CN"/>
        </w:rPr>
      </w:pPr>
      <w:r>
        <w:rPr>
          <w:rFonts w:hint="eastAsia" w:ascii="方正小标宋简体" w:hAnsi="方正小标宋简体" w:eastAsia="方正小标宋简体" w:cs="方正小标宋简体"/>
          <w:b/>
          <w:bCs/>
          <w:sz w:val="32"/>
          <w:szCs w:val="32"/>
          <w:lang w:val="en-US" w:eastAsia="zh-CN"/>
        </w:rPr>
        <w:drawing>
          <wp:anchor distT="0" distB="0" distL="114300" distR="114300" simplePos="0" relativeHeight="251659264" behindDoc="0" locked="0" layoutInCell="1" allowOverlap="1">
            <wp:simplePos x="0" y="0"/>
            <wp:positionH relativeFrom="page">
              <wp:posOffset>11188700</wp:posOffset>
            </wp:positionH>
            <wp:positionV relativeFrom="topMargin">
              <wp:posOffset>10972800</wp:posOffset>
            </wp:positionV>
            <wp:extent cx="406400" cy="3429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06400" cy="342900"/>
                    </a:xfrm>
                    <a:prstGeom prst="rect">
                      <a:avLst/>
                    </a:prstGeom>
                  </pic:spPr>
                </pic:pic>
              </a:graphicData>
            </a:graphic>
          </wp:anchor>
        </w:drawing>
      </w:r>
      <w:r>
        <w:rPr>
          <w:rFonts w:hint="eastAsia" w:ascii="方正小标宋简体" w:hAnsi="方正小标宋简体" w:eastAsia="方正小标宋简体" w:cs="方正小标宋简体"/>
          <w:b/>
          <w:bCs/>
          <w:sz w:val="32"/>
          <w:szCs w:val="32"/>
          <w:lang w:val="en-US" w:eastAsia="zh-CN"/>
        </w:rPr>
        <w:t>高中英语语法精讲：</w:t>
      </w:r>
      <w:r>
        <w:rPr>
          <w:rFonts w:hint="eastAsia" w:ascii="方正小标宋简体" w:hAnsi="方正小标宋简体" w:eastAsia="方正小标宋简体" w:cs="方正小标宋简体"/>
          <w:b/>
          <w:bCs/>
          <w:sz w:val="32"/>
          <w:szCs w:val="32"/>
        </w:rPr>
        <w:t>短语动词变被动语态</w:t>
      </w:r>
      <w:r>
        <w:rPr>
          <w:rFonts w:hint="eastAsia" w:ascii="方正小标宋简体" w:hAnsi="方正小标宋简体" w:eastAsia="方正小标宋简体" w:cs="方正小标宋简体"/>
          <w:b/>
          <w:bCs/>
          <w:sz w:val="32"/>
          <w:szCs w:val="32"/>
          <w:lang w:eastAsia="zh-CN"/>
        </w:rPr>
        <w:t>及特殊</w:t>
      </w:r>
      <w:r>
        <w:rPr>
          <w:rFonts w:hint="eastAsia" w:ascii="方正小标宋简体" w:hAnsi="方正小标宋简体" w:eastAsia="方正小标宋简体" w:cs="方正小标宋简体"/>
          <w:b/>
          <w:bCs/>
          <w:sz w:val="32"/>
          <w:szCs w:val="32"/>
        </w:rPr>
        <w:t>动词后要用主动表被动</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2" w:firstLineChars="20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短语动词如何变为被动语态</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1.“动词+介词副词”类短语动词变被动语态的方法</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可以将其作为整体看待，注意其中的介词或副词不可拆开或漏掉。如: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t</w:t>
      </w:r>
      <w:r>
        <w:rPr>
          <w:rFonts w:hint="eastAsia" w:ascii="仿宋" w:hAnsi="仿宋" w:eastAsia="仿宋" w:cs="仿宋"/>
          <w:sz w:val="28"/>
          <w:szCs w:val="28"/>
        </w:rPr>
        <w:t>he patient is being operated on. 病人正在动手术。</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His request was turned down.他的要求遭到拓绝这类短语动词常见的还有agree to,ask for, </w:t>
      </w:r>
      <w:r>
        <w:rPr>
          <w:rFonts w:hint="eastAsia" w:ascii="仿宋" w:hAnsi="仿宋" w:eastAsia="仿宋" w:cs="仿宋"/>
          <w:sz w:val="28"/>
          <w:szCs w:val="28"/>
          <w:lang w:eastAsia="zh-CN"/>
        </w:rPr>
        <w:t>aught</w:t>
      </w:r>
      <w:r>
        <w:rPr>
          <w:rFonts w:hint="eastAsia" w:ascii="仿宋" w:hAnsi="仿宋" w:eastAsia="仿宋" w:cs="仿宋"/>
          <w:sz w:val="28"/>
          <w:szCs w:val="28"/>
        </w:rPr>
        <w:t xml:space="preserve"> at is</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ten to</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look after, think of, tak</w:t>
      </w:r>
      <w:r>
        <w:rPr>
          <w:rFonts w:hint="eastAsia" w:ascii="仿宋" w:hAnsi="仿宋" w:eastAsia="仿宋" w:cs="仿宋"/>
          <w:sz w:val="28"/>
          <w:szCs w:val="28"/>
          <w:lang w:val="en-US" w:eastAsia="zh-CN"/>
        </w:rPr>
        <w:t>e</w:t>
      </w:r>
      <w:r>
        <w:rPr>
          <w:rFonts w:hint="eastAsia" w:ascii="仿宋" w:hAnsi="仿宋" w:eastAsia="仿宋" w:cs="仿宋"/>
          <w:sz w:val="28"/>
          <w:szCs w:val="28"/>
        </w:rPr>
        <w:t xml:space="preserve"> about,cal n等。常用的由“及物动词+副词”构成的超</w:t>
      </w:r>
      <w:r>
        <w:rPr>
          <w:rFonts w:hint="eastAsia" w:ascii="仿宋" w:hAnsi="仿宋" w:eastAsia="仿宋" w:cs="仿宋"/>
          <w:sz w:val="28"/>
          <w:szCs w:val="28"/>
          <w:lang w:eastAsia="zh-CN"/>
        </w:rPr>
        <w:t>bring</w:t>
      </w:r>
      <w:r>
        <w:rPr>
          <w:rFonts w:hint="eastAsia" w:ascii="仿宋" w:hAnsi="仿宋" w:eastAsia="仿宋" w:cs="仿宋"/>
          <w:sz w:val="28"/>
          <w:szCs w:val="28"/>
        </w:rPr>
        <w:t xml:space="preserve"> about. carry out. find out. give up. hand i</w:t>
      </w:r>
      <w:r>
        <w:rPr>
          <w:rFonts w:hint="eastAsia" w:ascii="仿宋" w:hAnsi="仿宋" w:eastAsia="仿宋" w:cs="仿宋"/>
          <w:sz w:val="28"/>
          <w:szCs w:val="28"/>
          <w:lang w:val="en-US" w:eastAsia="zh-CN"/>
        </w:rPr>
        <w:t>n</w:t>
      </w:r>
      <w:r>
        <w:rPr>
          <w:rFonts w:hint="eastAsia" w:ascii="仿宋" w:hAnsi="仿宋" w:eastAsia="仿宋" w:cs="仿宋"/>
          <w:sz w:val="28"/>
          <w:szCs w:val="28"/>
        </w:rPr>
        <w:t xml:space="preserve">. make out, pass on, </w:t>
      </w:r>
      <w:r>
        <w:rPr>
          <w:rFonts w:hint="eastAsia" w:ascii="仿宋" w:hAnsi="仿宋" w:eastAsia="仿宋" w:cs="仿宋"/>
          <w:sz w:val="28"/>
          <w:szCs w:val="28"/>
          <w:lang w:eastAsia="zh-CN"/>
        </w:rPr>
        <w:t>point</w:t>
      </w:r>
      <w:r>
        <w:rPr>
          <w:rFonts w:hint="eastAsia" w:ascii="仿宋" w:hAnsi="仿宋" w:eastAsia="仿宋" w:cs="仿宋"/>
          <w:sz w:val="28"/>
          <w:szCs w:val="28"/>
        </w:rPr>
        <w:t xml:space="preserve"> out, put away, put on, put off, take off, think over, work out, turn 0ut, sell out, use up, look up等。</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2.“动词+副词+介词”类短语动词变被动语态的方法</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这类短语动词变成被动语态时，也要把它们作为一个整体看待。如: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poor were looked down upon then.</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那时究人被人瞧不起He was looked up to by everyone.他被人们所敬仰。</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这类短语动词还有 : get out of, look out of, get on with, get along with, catch up with, keep up with等。</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3.“动词+名词+个词”类短语动词变被动语态的方法既可将短语动词后的宾语作为被动句的主语，也可将短语动词中的名词作为被动句的主语，到底该怎样变，视语义的需要而定。如:You must pay attention to your pronunciation.你须注意你的发音。</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Your pronunciation must be paid attention to</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Attention must be paid to your pronunciation</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文t的 catch sight of. make use of. make fun of. make friends with. set fire to. take care of. take hold of, take part in, take notice of, keep an eye on等。</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2" w:firstLineChars="200"/>
        <w:jc w:val="center"/>
        <w:textAlignment w:val="auto"/>
        <w:rPr>
          <w:rFonts w:hint="eastAsia" w:ascii="仿宋" w:hAnsi="仿宋" w:eastAsia="仿宋" w:cs="仿宋"/>
          <w:sz w:val="28"/>
          <w:szCs w:val="28"/>
        </w:rPr>
      </w:pPr>
      <w:r>
        <w:rPr>
          <w:rFonts w:hint="eastAsia" w:ascii="仿宋" w:hAnsi="仿宋" w:eastAsia="仿宋" w:cs="仿宋"/>
          <w:b/>
          <w:bCs/>
          <w:sz w:val="28"/>
          <w:szCs w:val="28"/>
          <w:lang w:eastAsia="zh-CN"/>
        </w:rPr>
        <w:t>特殊</w:t>
      </w:r>
      <w:r>
        <w:rPr>
          <w:rFonts w:hint="eastAsia" w:ascii="仿宋" w:hAnsi="仿宋" w:eastAsia="仿宋" w:cs="仿宋"/>
          <w:b/>
          <w:bCs/>
          <w:sz w:val="28"/>
          <w:szCs w:val="28"/>
        </w:rPr>
        <w:t>动词后要用主动表被动</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在deserve,bear</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stand等动词后要用主动表被动</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一、deserve后接的不定式要用主动表被动deserve的意思与be worth有些相似，均表示“值得”，它的后面本来是要用不定式的。如:She deserved to win because she was the best.她有资格获胜，因为她是最优秀的。但是，如果当它后面所接动词具有被动意义时，也可用动名词，且这个动名词要用主动形式表示被动意义，此时若将动名词改成不定式，则要用被动形式。如: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我认为他的文章不值一读。</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I don't think his article deserves reading.</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-I don't think his article deserves to be read</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在bear后的动词后要用主动表被动</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 bear 表示“适合”时，若后接动名词，通常用主动形式表示被动意义。如:The joke doesn't bear repeating (= because it is not funny or may of</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end people).这个笑话不可说第二遍 (因为不好笑或可能得罪人)。The story is well known, but it certainly bears repeating. 这个故事广为人知，但它也确实经得起传诵。但当表示“忍受”“容忍”时，其后接另一动词作宾语，该动词既可用不定式也可用动名词;当该动词与句子主语为被动关系时，可用不定式或动名词的被动式。如: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He can't bear being laughed at. 他无法忍受遭人嘲笑</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He can't bear to be laughed at.他无法忍受遭人嘲笑</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有时也用动名词的主动形式表示被动意义，但比较少见。如: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I won’t bear thinking of.让人惦着，我可承受不起。</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be easy (difficult)后接不定式要用主动表被动</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对于某些“be+形容词+to do”结构，当其中的不定式与句子为被动关系时，不定式习惯上要用主动形式表示被动意义。这类形容词以easy</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difficult</w:t>
      </w:r>
      <w:r>
        <w:rPr>
          <w:rFonts w:hint="eastAsia" w:ascii="仿宋" w:hAnsi="仿宋" w:eastAsia="仿宋" w:cs="仿宋"/>
          <w:sz w:val="28"/>
          <w:szCs w:val="28"/>
        </w:rPr>
        <w:t xml:space="preserve">为代表,主要包awkward,convenient, dangerous, </w:t>
      </w:r>
      <w:r>
        <w:rPr>
          <w:rFonts w:hint="eastAsia" w:ascii="仿宋" w:hAnsi="仿宋" w:eastAsia="仿宋" w:cs="仿宋"/>
          <w:sz w:val="28"/>
          <w:szCs w:val="28"/>
          <w:lang w:eastAsia="zh-CN"/>
        </w:rPr>
        <w:t>difficult</w:t>
      </w:r>
      <w:r>
        <w:rPr>
          <w:rFonts w:hint="eastAsia" w:ascii="仿宋" w:hAnsi="仿宋" w:eastAsia="仿宋" w:cs="仿宋"/>
          <w:sz w:val="28"/>
          <w:szCs w:val="28"/>
        </w:rPr>
        <w:t>,easy, hard,impossible, interesting, nice, pleasant, safe, tough, tricky, unpleasant等。如: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sentence is easy to translate. 这个向子很容易翻译</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work is difficult to do. 这项工作很难做</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river is dangerous to swim in.在这河里游泳很危险</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Your writing is impossible to read.你的书写没法认。</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Do you think the water is safe to drink? 你认为这水喝起来安全吗?</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Volleyball is very interesting to watch.打排球看起来很有意思。</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A man so </w:t>
      </w:r>
      <w:r>
        <w:rPr>
          <w:rFonts w:hint="eastAsia" w:ascii="仿宋" w:hAnsi="仿宋" w:eastAsia="仿宋" w:cs="仿宋"/>
          <w:sz w:val="28"/>
          <w:szCs w:val="28"/>
          <w:lang w:eastAsia="zh-CN"/>
        </w:rPr>
        <w:t>difficult</w:t>
      </w:r>
      <w:r>
        <w:rPr>
          <w:rFonts w:hint="eastAsia" w:ascii="仿宋" w:hAnsi="仿宋" w:eastAsia="仿宋" w:cs="仿宋"/>
          <w:sz w:val="28"/>
          <w:szCs w:val="28"/>
        </w:rPr>
        <w:t xml:space="preserve"> to please must be hard to work with.一个如此难以取悦的人一定不好共事。</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A foreign language isn't by any means (-is by no means) easy to master. 要精通外语对不是件简单的事。</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His style may be simple, but it is pleasant to read.他的风格虽然单一，但读起来仍令人愉快。有少数用于类似结构的形容词(如,ready, free等)，其中的不定式用主动式和被动式均可。如</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water is not fit to drink [to be drunk]. 这水不适合饮用。</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letters are ready to post to be posted]. 这信已准备好可以寄了</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open,close,shut,lock,move等用主动表被动当open,close,shut,lock,move等用作不及物动词且表示主语的某种属性时，通常用主动形式表示被动意义。</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如:The door won’t shut.这门关不上。</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supermarket doors shut automatically. 超市的门是自动关的这类用法通常与cant,wont 等连用，注意它与用被动语态含义不同。如:The window won’t shut.这窗户关不上。(说明主语的属性-一窗户有问题了)The window won’t be shut.这窗户将不用关上。(窗户本身没问题，只是不用关)有时可能用主动和被动形式均可，只是强调重点稍有不同:Suddenly the door opened.突然门开了。(不强调动作执行者)The door was suddenly opened.门突然被打开了。(强调动作执行者)</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read,write,wash,clean,cook,cut,wear carry等用主动表被动</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当red.write</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wash.</w:t>
      </w:r>
      <w:r>
        <w:rPr>
          <w:rFonts w:hint="eastAsia" w:ascii="仿宋" w:hAnsi="仿宋" w:eastAsia="仿宋" w:cs="仿宋"/>
          <w:sz w:val="28"/>
          <w:szCs w:val="28"/>
          <w:lang w:eastAsia="zh-CN"/>
        </w:rPr>
        <w:t>clean</w:t>
      </w:r>
      <w:r>
        <w:rPr>
          <w:rFonts w:hint="eastAsia" w:ascii="仿宋" w:hAnsi="仿宋" w:eastAsia="仿宋" w:cs="仿宋"/>
          <w:sz w:val="28"/>
          <w:szCs w:val="28"/>
        </w:rPr>
        <w:t>.等用作不及物动词日表示语的某种属性时，通常要用主动形式表示被动竟义。如:These clothes wash well 这种衣服好洗。</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It reads very awkwardly.它读起来很劫</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Wood flooring not only cleans </w:t>
      </w:r>
      <w:r>
        <w:rPr>
          <w:rFonts w:hint="eastAsia" w:ascii="仿宋" w:hAnsi="仿宋" w:eastAsia="仿宋" w:cs="仿宋"/>
          <w:sz w:val="28"/>
          <w:szCs w:val="28"/>
          <w:lang w:eastAsia="zh-CN"/>
        </w:rPr>
        <w:t>easily</w:t>
      </w:r>
      <w:r>
        <w:rPr>
          <w:rFonts w:hint="eastAsia" w:ascii="仿宋" w:hAnsi="仿宋" w:eastAsia="仿宋" w:cs="仿宋"/>
          <w:sz w:val="28"/>
          <w:szCs w:val="28"/>
        </w:rPr>
        <w:t xml:space="preserve">, but it's </w:t>
      </w:r>
      <w:r>
        <w:rPr>
          <w:rFonts w:hint="eastAsia" w:ascii="仿宋" w:hAnsi="仿宋" w:eastAsia="仿宋" w:cs="仿宋"/>
          <w:sz w:val="28"/>
          <w:szCs w:val="28"/>
          <w:lang w:eastAsia="zh-CN"/>
        </w:rPr>
        <w:t>environmental y</w:t>
      </w:r>
      <w:r>
        <w:rPr>
          <w:rFonts w:hint="eastAsia" w:ascii="仿宋" w:hAnsi="仿宋" w:eastAsia="仿宋" w:cs="仿宋"/>
          <w:sz w:val="28"/>
          <w:szCs w:val="28"/>
        </w:rPr>
        <w:t xml:space="preserve"> friendly into the bargain.木地板不容易扫,而目还保</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该用法通常与wel</w:t>
      </w:r>
      <w:r>
        <w:rPr>
          <w:rFonts w:hint="eastAsia" w:ascii="仿宋" w:hAnsi="仿宋" w:eastAsia="仿宋" w:cs="仿宋"/>
          <w:sz w:val="28"/>
          <w:szCs w:val="28"/>
          <w:lang w:val="en-US" w:eastAsia="zh-CN"/>
        </w:rPr>
        <w:t>l</w:t>
      </w:r>
      <w:r>
        <w:rPr>
          <w:rFonts w:hint="eastAsia" w:ascii="仿宋" w:hAnsi="仿宋" w:eastAsia="仿宋" w:cs="仿宋"/>
          <w:sz w:val="28"/>
          <w:szCs w:val="28"/>
        </w:rPr>
        <w:t>,</w:t>
      </w:r>
      <w:r>
        <w:rPr>
          <w:rFonts w:hint="eastAsia" w:ascii="仿宋" w:hAnsi="仿宋" w:eastAsia="仿宋" w:cs="仿宋"/>
          <w:sz w:val="28"/>
          <w:szCs w:val="28"/>
          <w:lang w:eastAsia="zh-CN"/>
        </w:rPr>
        <w:t>slowly</w:t>
      </w:r>
      <w:r>
        <w:rPr>
          <w:rFonts w:hint="eastAsia" w:ascii="仿宋" w:hAnsi="仿宋" w:eastAsia="仿宋" w:cs="仿宋"/>
          <w:sz w:val="28"/>
          <w:szCs w:val="28"/>
        </w:rPr>
        <w:t>，</w:t>
      </w:r>
      <w:r>
        <w:rPr>
          <w:rFonts w:hint="eastAsia" w:ascii="仿宋" w:hAnsi="仿宋" w:eastAsia="仿宋" w:cs="仿宋"/>
          <w:sz w:val="28"/>
          <w:szCs w:val="28"/>
          <w:lang w:eastAsia="zh-CN"/>
        </w:rPr>
        <w:t>quickly</w:t>
      </w:r>
      <w:r>
        <w:rPr>
          <w:rFonts w:hint="eastAsia" w:ascii="仿宋" w:hAnsi="仿宋" w:eastAsia="仿宋" w:cs="仿宋"/>
          <w:sz w:val="28"/>
          <w:szCs w:val="28"/>
        </w:rPr>
        <w:t>等副词连用，并且在用于以上意思时通常不宜直接使用被动语态形式。不过在某些特殊情况下也可用被动语态，只是含义稍有不同(用主动形式表示主语的属性，用被动形式表示动作执行者所执行的动作):</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sentences read clearly 这些句子读起来很清楚。(即这句子没有歧义)</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sentences are read clearly这些句子被读得很清楚。(指读的人读得好)</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另外，以上用法有时也可能用于进行时态:</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The vegetables are cooking.蔬菜正在煮着。</w:t>
      </w:r>
    </w:p>
    <w:p>
      <w:pPr>
        <w:keepNext w:val="0"/>
        <w:keepLines w:val="0"/>
        <w:pageBreakBefore w:val="0"/>
        <w:widowControl w:val="0"/>
        <w:kinsoku/>
        <w:wordWrap/>
        <w:overflowPunct/>
        <w:topLinePunct w:val="0"/>
        <w:autoSpaceDE/>
        <w:autoSpaceDN/>
        <w:bidi w:val="0"/>
        <w:adjustRightInd/>
        <w:snapToGrid/>
        <w:spacing w:before="156" w:beforeLines="50" w:after="156" w:afterLines="50"/>
        <w:ind w:firstLine="560" w:firstLineChars="200"/>
        <w:textAlignment w:val="auto"/>
        <w:rPr>
          <w:rFonts w:hint="eastAsia" w:ascii="仿宋" w:hAnsi="仿宋" w:eastAsia="仿宋" w:cs="仿宋"/>
          <w:sz w:val="28"/>
          <w:szCs w:val="28"/>
        </w:rPr>
        <w:sectPr>
          <w:headerReference r:id="rId3" w:type="default"/>
          <w:footerReference r:id="rId4" w:type="default"/>
          <w:pgSz w:w="11906" w:h="16838"/>
          <w:pgMar w:top="1440" w:right="1800" w:bottom="1440" w:left="1800" w:header="851" w:footer="992" w:gutter="0"/>
          <w:cols w:space="708" w:num="1"/>
          <w:docGrid w:type="lines" w:linePitch="312" w:charSpace="0"/>
        </w:sectPr>
      </w:pPr>
      <w:r>
        <w:rPr>
          <w:rFonts w:hint="eastAsia" w:ascii="仿宋" w:hAnsi="仿宋" w:eastAsia="仿宋" w:cs="仿宋"/>
          <w:sz w:val="28"/>
          <w:szCs w:val="28"/>
        </w:rPr>
        <w:t>Is the book selling well? 这书销售情况如何?</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NlZWZlMWVmNmE5NjU4MmFlMTBmMjQ5MWE2ZGQxZTIifQ=="/>
  </w:docVars>
  <w:rsids>
    <w:rsidRoot w:val="00000000"/>
    <w:rsid w:val="004151FC"/>
    <w:rsid w:val="00C02FC6"/>
    <w:rsid w:val="1E752C28"/>
    <w:rsid w:val="599631A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character" w:customStyle="1" w:styleId="6">
    <w:name w:val="页眉 Char"/>
    <w:link w:val="3"/>
    <w:semiHidden/>
    <w:uiPriority w:val="99"/>
    <w:rPr>
      <w:rFonts w:ascii="Times New Roman" w:hAnsi="Times New Roman"/>
      <w:sz w:val="18"/>
      <w:szCs w:val="18"/>
      <w:lang w:eastAsia="zh-CN"/>
    </w:rPr>
  </w:style>
  <w:style w:type="character" w:customStyle="1" w:styleId="7">
    <w:name w:val="页脚 Char"/>
    <w:link w:val="2"/>
    <w:semiHidden/>
    <w:uiPriority w:val="99"/>
    <w:rPr>
      <w:rFonts w:ascii="Times New Roman" w:hAnsi="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157256160</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2023-02-27T07:46:00Z</dcterms:created>
  <dc:creator>Administrator</dc:creator>
  <cp:lastModifiedBy>Administrator</cp:lastModifiedBy>
  <dcterms:modified xsi:type="dcterms:W3CDTF">2025-04-08T00:39:29Z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2052-11.8.2.11542</vt:lpwstr>
  </property>
  <property fmtid="{D5CDD505-2E9C-101B-9397-08002B2CF9AE}" pid="7" name="ICV">
    <vt:lpwstr>585AA1E0053E48F3B0D3DE2490CC1622</vt:lpwstr>
  </property>
</Properties>
</file>