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http://schemas.openxmlformats.org/wordprocessingml/2006/main"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 Generated by Aspose.Words for Java 23.3.0 -->
  <w:body>
    <w:p w:rsidP="001968B1" w:rsidR="001968B1" w:rsidRPr="00710764">
      <w:pPr>
        <w:pStyle w:val="PlainText"/>
        <w:tabs>
          <w:tab w:pos="4536" w:val="left"/>
        </w:tabs>
        <w:snapToGrid w:val="0"/>
        <w:spacing w:line="336" w:lineRule="auto"/>
        <w:jc w:val="center"/>
        <w:rPr>
          <w:rFonts w:asciiTheme="minorEastAsia" w:cs="Times New Roman" w:eastAsiaTheme="minorEastAsia" w:hAnsiTheme="minorEastAsia"/>
        </w:rPr>
      </w:pPr>
      <w:r w:rsidRPr="00B564F2">
        <w:rPr>
          <w:rFonts w:cs="Times New Roman" w:hAnsi="宋体" w:hint="eastAsia"/>
          <w:b/>
          <w:color w:val="FF0000"/>
          <w:sz w:val="28"/>
        </w:rPr>
        <w:drawing>
          <wp:anchor allowOverlap="1" behindDoc="0" layoutInCell="1" locked="0" relativeHeight="251658240" simplePos="0">
            <wp:simplePos x="0" y="0"/>
            <wp:positionH relativeFrom="page">
              <wp:posOffset>11049000</wp:posOffset>
            </wp:positionH>
            <wp:positionV relativeFrom="topMargin">
              <wp:posOffset>11239500</wp:posOffset>
            </wp:positionV>
            <wp:extent cx="393700" cy="469900"/>
            <wp:wrapNone/>
            <wp:docPr id="10002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
                    <pic:cNvPicPr>
                      <a:picLocks noChangeAspect="1"/>
                    </pic:cNvPicPr>
                  </pic:nvPicPr>
                  <pic:blipFill>
                    <a:blip r:embed="rId4"/>
                    <a:stretch>
                      <a:fillRect/>
                    </a:stretch>
                  </pic:blipFill>
                  <pic:spPr>
                    <a:xfrm>
                      <a:off x="0" y="0"/>
                      <a:ext cx="393700" cy="469900"/>
                    </a:xfrm>
                    <a:prstGeom prst="rect">
                      <a:avLst/>
                    </a:prstGeom>
                  </pic:spPr>
                </pic:pic>
              </a:graphicData>
            </a:graphic>
          </wp:anchor>
        </w:drawing>
      </w:r>
      <w:r w:rsidRPr="00B564F2">
        <w:rPr>
          <w:rFonts w:cs="Times New Roman" w:hAnsi="宋体" w:hint="eastAsia"/>
          <w:b/>
          <w:color w:val="FF0000"/>
          <w:sz w:val="28"/>
        </w:rPr>
        <w:t>细胞的多样性和统一性</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Pr>
          <w:rFonts w:asciiTheme="minorEastAsia" w:cs="Times New Roman" w:eastAsiaTheme="minorEastAsia" w:hAnsiTheme="minorEastAsia"/>
        </w:rPr>
        <w:t>一、选择题</w:t>
      </w:r>
    </w:p>
    <w:p w:rsidP="00BE213F" w:rsidR="00BE213F"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Pr>
          <w:rFonts w:asciiTheme="minorEastAsia" w:cs="Times New Roman" w:eastAsiaTheme="minorEastAsia" w:hAnsiTheme="minorEastAsia" w:hint="eastAsia"/>
        </w:rPr>
        <w:t>1</w:t>
      </w:r>
      <w:r w:rsidRPr="00710764">
        <w:rPr>
          <w:rFonts w:asciiTheme="minorEastAsia" w:cs="Times New Roman" w:eastAsiaTheme="minorEastAsia" w:hAnsiTheme="minorEastAsia"/>
        </w:rPr>
        <w:t>．如图所示是用显微镜观察细胞时的几个视野，相关说法中错误的是(　　)</w:t>
      </w:r>
    </w:p>
    <w:p w:rsidP="00BE213F" w:rsidR="00BE213F" w:rsidRPr="00710764">
      <w:pPr>
        <w:pStyle w:val="PlainText"/>
        <w:tabs>
          <w:tab w:pos="4536" w:val="left"/>
        </w:tabs>
        <w:snapToGrid w:val="0"/>
        <w:spacing w:line="336" w:lineRule="auto"/>
        <w:ind w:firstLine="420" w:firstLineChars="200"/>
        <w:jc w:val="center"/>
        <w:rPr>
          <w:rFonts w:asciiTheme="minorEastAsia" w:cs="Times New Roman" w:eastAsiaTheme="minorEastAsia" w:hAnsiTheme="minorEastAsia"/>
        </w:rPr>
      </w:pPr>
      <w:r>
        <w:rPr>
          <w:rFonts w:asciiTheme="minorEastAsia" w:cs="Times New Roman" w:eastAsiaTheme="minorEastAsia" w:hAnsiTheme="minorEastAsia"/>
          <w:noProof/>
        </w:rPr>
        <w:drawing>
          <wp:inline distB="0" distL="0" distR="0" distT="0">
            <wp:extent cx="2914650" cy="952500"/>
            <wp:effectExtent b="0" l="0" r="0" t="0"/>
            <wp:docPr descr=" "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D:\..\S物A6.TIF" id="9" name="Picture 2"/>
                    <pic:cNvPicPr>
                      <a:picLocks noChangeArrowheads="1" noChangeAspect="1"/>
                    </pic:cNvPicPr>
                  </pic:nvPicPr>
                  <pic:blipFill>
                    <a:blip cstate="print" r:embed="rId5">
                      <a:extLst>
                        <a:ext uri="{28A0092B-C50C-407E-A947-70E740481C1C}">
                          <a14:useLocalDpi xmlns:a14="http://schemas.microsoft.com/office/drawing/2010/main" val="0"/>
                        </a:ext>
                      </a:extLst>
                    </a:blip>
                    <a:stretch>
                      <a:fillRect/>
                    </a:stretch>
                  </pic:blipFill>
                  <pic:spPr bwMode="auto">
                    <a:xfrm>
                      <a:off x="0" y="0"/>
                      <a:ext cx="2914650" cy="952500"/>
                    </a:xfrm>
                    <a:prstGeom prst="rect">
                      <a:avLst/>
                    </a:prstGeom>
                    <a:noFill/>
                    <a:ln>
                      <a:noFill/>
                    </a:ln>
                  </pic:spPr>
                </pic:pic>
              </a:graphicData>
            </a:graphic>
          </wp:inline>
        </w:drawing>
      </w:r>
    </w:p>
    <w:p w:rsidP="00BE213F" w:rsidR="00BE213F"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A．乙视野最暗，甲视野最亮</w:t>
      </w:r>
    </w:p>
    <w:p w:rsidP="00BE213F" w:rsidR="00BE213F"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B．观察乙时</w:t>
      </w:r>
      <w:r w:rsidRPr="00710764">
        <w:rPr>
          <w:rFonts w:asciiTheme="minorEastAsia" w:cs="Times New Roman" w:eastAsiaTheme="minorEastAsia" w:hAnsiTheme="minorEastAsia"/>
        </w:rPr>
        <w:t>可用粗准焦</w:t>
      </w:r>
      <w:r w:rsidRPr="00710764">
        <w:rPr>
          <w:rFonts w:asciiTheme="minorEastAsia" w:cs="Times New Roman" w:eastAsiaTheme="minorEastAsia" w:hAnsiTheme="minorEastAsia"/>
        </w:rPr>
        <w:t>螺旋调节</w:t>
      </w:r>
    </w:p>
    <w:p w:rsidP="00BE213F" w:rsidR="00BE213F"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C．移动</w:t>
      </w:r>
      <w:r w:rsidRPr="00710764">
        <w:rPr>
          <w:rFonts w:asciiTheme="minorEastAsia" w:cs="Times New Roman" w:eastAsiaTheme="minorEastAsia" w:hAnsiTheme="minorEastAsia"/>
        </w:rPr>
        <w:t>玻</w:t>
      </w:r>
      <w:r w:rsidRPr="00710764">
        <w:rPr>
          <w:rFonts w:asciiTheme="minorEastAsia" w:cs="Times New Roman" w:eastAsiaTheme="minorEastAsia" w:hAnsiTheme="minorEastAsia"/>
        </w:rPr>
        <w:t>片才能观察到视野丙</w:t>
      </w:r>
    </w:p>
    <w:p w:rsidP="00BE213F" w:rsidR="00BE213F"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D．观察顺序是甲、丁、丙、乙</w:t>
      </w:r>
    </w:p>
    <w:p w:rsidP="00BE213F" w:rsidR="00BE213F"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Pr>
          <w:rFonts w:asciiTheme="minorEastAsia" w:cs="Times New Roman" w:eastAsiaTheme="minorEastAsia" w:hAnsiTheme="minorEastAsia" w:hint="eastAsia"/>
        </w:rPr>
        <w:t>2</w:t>
      </w:r>
      <w:r w:rsidRPr="00710764">
        <w:rPr>
          <w:rFonts w:asciiTheme="minorEastAsia" w:cs="Times New Roman" w:eastAsiaTheme="minorEastAsia" w:hAnsiTheme="minorEastAsia"/>
        </w:rPr>
        <w:t>．下</w:t>
      </w:r>
      <w:r w:rsidRPr="00710764">
        <w:rPr>
          <w:rFonts w:asciiTheme="minorEastAsia" w:cs="Times New Roman" w:eastAsiaTheme="minorEastAsia" w:hAnsiTheme="minorEastAsia" w:hint="eastAsia"/>
        </w:rPr>
        <w:t>列是关于①②③④四个框图内所含生物的共同特征的叙述，正确的是</w:t>
      </w:r>
      <w:r w:rsidRPr="00710764">
        <w:rPr>
          <w:rFonts w:asciiTheme="minorEastAsia" w:cs="Times New Roman" w:eastAsiaTheme="minorEastAsia" w:hAnsiTheme="minorEastAsia"/>
        </w:rPr>
        <w:t>(　　)</w:t>
      </w:r>
    </w:p>
    <w:p w:rsidP="00BE213F" w:rsidR="00BE213F" w:rsidRPr="00710764">
      <w:pPr>
        <w:pStyle w:val="PlainText"/>
        <w:tabs>
          <w:tab w:pos="4536" w:val="left"/>
        </w:tabs>
        <w:snapToGrid w:val="0"/>
        <w:spacing w:line="336" w:lineRule="auto"/>
        <w:ind w:firstLine="420" w:firstLineChars="200"/>
        <w:jc w:val="center"/>
        <w:rPr>
          <w:rFonts w:asciiTheme="minorEastAsia" w:cs="Times New Roman" w:eastAsiaTheme="minorEastAsia" w:hAnsiTheme="minorEastAsia"/>
        </w:rPr>
      </w:pPr>
      <w:r>
        <w:rPr>
          <w:rFonts w:asciiTheme="minorEastAsia" w:cs="Times New Roman" w:eastAsiaTheme="minorEastAsia" w:hAnsiTheme="minorEastAsia"/>
          <w:noProof/>
        </w:rPr>
        <w:drawing>
          <wp:inline distB="0" distL="0" distR="0" distT="0">
            <wp:extent cx="2809875" cy="609600"/>
            <wp:effectExtent b="0" l="0" r="9525" t="0"/>
            <wp:docPr descr=" "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D:\..\S物a8.TIF" id="8" name="Picture 3"/>
                    <pic:cNvPicPr>
                      <a:picLocks noChangeArrowheads="1" noChangeAspect="1"/>
                    </pic:cNvPicPr>
                  </pic:nvPicPr>
                  <pic:blipFill>
                    <a:blip cstate="print" r:embed="rId6">
                      <a:extLst>
                        <a:ext uri="{28A0092B-C50C-407E-A947-70E740481C1C}">
                          <a14:useLocalDpi xmlns:a14="http://schemas.microsoft.com/office/drawing/2010/main" val="0"/>
                        </a:ext>
                      </a:extLst>
                    </a:blip>
                    <a:stretch>
                      <a:fillRect/>
                    </a:stretch>
                  </pic:blipFill>
                  <pic:spPr bwMode="auto">
                    <a:xfrm>
                      <a:off x="0" y="0"/>
                      <a:ext cx="2809875" cy="609600"/>
                    </a:xfrm>
                    <a:prstGeom prst="rect">
                      <a:avLst/>
                    </a:prstGeom>
                    <a:noFill/>
                    <a:ln>
                      <a:noFill/>
                    </a:ln>
                  </pic:spPr>
                </pic:pic>
              </a:graphicData>
            </a:graphic>
          </wp:inline>
        </w:drawing>
      </w:r>
    </w:p>
    <w:p w:rsidP="00BE213F" w:rsidR="00BE213F"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A．框①内的生物都具有细胞结构，且都含核膜、核糖体</w:t>
      </w:r>
    </w:p>
    <w:p w:rsidP="00BE213F" w:rsidR="00BE213F"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B．框②内的生物都能进行光合作用</w:t>
      </w:r>
    </w:p>
    <w:p w:rsidP="00BE213F" w:rsidR="00BE213F"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C．框③内的生物均含染色体</w:t>
      </w:r>
    </w:p>
    <w:p w:rsidP="00BE213F" w:rsidR="00BE213F"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D．框④内的生物中只有念珠蓝细菌含叶绿素</w:t>
      </w:r>
    </w:p>
    <w:p w:rsidP="00BE213F" w:rsidR="00BE213F"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Pr>
          <w:rFonts w:asciiTheme="minorEastAsia" w:cs="Times New Roman" w:eastAsiaTheme="minorEastAsia" w:hAnsiTheme="minorEastAsia" w:hint="eastAsia"/>
        </w:rPr>
        <w:t>3</w:t>
      </w:r>
      <w:r w:rsidRPr="00710764">
        <w:rPr>
          <w:rFonts w:asciiTheme="minorEastAsia" w:cs="Times New Roman" w:eastAsiaTheme="minorEastAsia" w:hAnsiTheme="minorEastAsia"/>
        </w:rPr>
        <w:t>．如图①②③④分别表示草履虫、变形虫、大肠杆菌和蓝细菌。下列有关这些生物的叙述错误的是(　　)</w:t>
      </w:r>
    </w:p>
    <w:p w:rsidP="00BE213F" w:rsidR="00BE213F" w:rsidRPr="00710764">
      <w:pPr>
        <w:pStyle w:val="PlainText"/>
        <w:tabs>
          <w:tab w:pos="4536" w:val="left"/>
        </w:tabs>
        <w:snapToGrid w:val="0"/>
        <w:spacing w:line="336" w:lineRule="auto"/>
        <w:ind w:firstLine="420" w:firstLineChars="200"/>
        <w:jc w:val="center"/>
        <w:rPr>
          <w:rFonts w:asciiTheme="minorEastAsia" w:cs="Times New Roman" w:eastAsiaTheme="minorEastAsia" w:hAnsiTheme="minorEastAsia"/>
        </w:rPr>
      </w:pPr>
      <w:r>
        <w:rPr>
          <w:rFonts w:asciiTheme="minorEastAsia" w:cs="Times New Roman" w:eastAsiaTheme="minorEastAsia" w:hAnsiTheme="minorEastAsia"/>
          <w:noProof/>
        </w:rPr>
        <w:drawing>
          <wp:inline distB="0" distL="0" distR="0" distT="0">
            <wp:extent cx="2876550" cy="657225"/>
            <wp:effectExtent b="9525" l="0" r="0" t="0"/>
            <wp:docPr descr=" "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D:\..\S物A10.TIF" id="7" name="Picture 4"/>
                    <pic:cNvPicPr>
                      <a:picLocks noChangeArrowheads="1" noChangeAspect="1"/>
                    </pic:cNvPicPr>
                  </pic:nvPicPr>
                  <pic:blipFill>
                    <a:blip cstate="print" r:embed="rId7">
                      <a:extLst>
                        <a:ext uri="{28A0092B-C50C-407E-A947-70E740481C1C}">
                          <a14:useLocalDpi xmlns:a14="http://schemas.microsoft.com/office/drawing/2010/main" val="0"/>
                        </a:ext>
                      </a:extLst>
                    </a:blip>
                    <a:stretch>
                      <a:fillRect/>
                    </a:stretch>
                  </pic:blipFill>
                  <pic:spPr bwMode="auto">
                    <a:xfrm>
                      <a:off x="0" y="0"/>
                      <a:ext cx="2876550" cy="657225"/>
                    </a:xfrm>
                    <a:prstGeom prst="rect">
                      <a:avLst/>
                    </a:prstGeom>
                    <a:noFill/>
                    <a:ln>
                      <a:noFill/>
                    </a:ln>
                  </pic:spPr>
                </pic:pic>
              </a:graphicData>
            </a:graphic>
          </wp:inline>
        </w:drawing>
      </w:r>
    </w:p>
    <w:p w:rsidP="00BE213F" w:rsidR="00BE213F"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A．图中</w:t>
      </w:r>
      <w:r w:rsidRPr="00710764">
        <w:rPr>
          <w:rFonts w:asciiTheme="minorEastAsia" w:cs="Times New Roman" w:eastAsiaTheme="minorEastAsia" w:hAnsiTheme="minorEastAsia" w:hint="eastAsia"/>
        </w:rPr>
        <w:t>生物的细胞中都有核糖体</w:t>
      </w:r>
    </w:p>
    <w:p w:rsidP="00BE213F" w:rsidR="00BE213F"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B</w:t>
      </w:r>
      <w:r w:rsidRPr="00710764">
        <w:rPr>
          <w:rFonts w:asciiTheme="minorEastAsia" w:cs="Times New Roman" w:eastAsiaTheme="minorEastAsia" w:hAnsiTheme="minorEastAsia" w:hint="eastAsia"/>
        </w:rPr>
        <w:t>．</w:t>
      </w:r>
      <w:r w:rsidRPr="00710764">
        <w:rPr>
          <w:rFonts w:asciiTheme="minorEastAsia" w:cs="Times New Roman" w:eastAsiaTheme="minorEastAsia" w:hAnsiTheme="minorEastAsia"/>
        </w:rPr>
        <w:t>具有成形的细胞核的生物是①②</w:t>
      </w:r>
    </w:p>
    <w:p w:rsidP="00BE213F" w:rsidR="00BE213F"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C．①②③④都是真核生物</w:t>
      </w:r>
    </w:p>
    <w:p w:rsidP="00BE213F" w:rsidR="00BE213F"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D．④虽然没有叶绿体，但能进行光合作用</w:t>
      </w:r>
    </w:p>
    <w:p w:rsidP="00BE213F" w:rsidR="00BE213F"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Pr>
          <w:rFonts w:asciiTheme="minorEastAsia" w:cs="Times New Roman" w:eastAsiaTheme="minorEastAsia" w:hAnsiTheme="minorEastAsia" w:hint="eastAsia"/>
        </w:rPr>
        <w:t>4</w:t>
      </w:r>
      <w:r w:rsidRPr="00710764">
        <w:rPr>
          <w:rFonts w:asciiTheme="minorEastAsia" w:cs="Times New Roman" w:eastAsiaTheme="minorEastAsia" w:hAnsiTheme="minorEastAsia"/>
        </w:rPr>
        <w:t>．下列关于大肠杆菌和蓝细菌的说法，正确的是(　　)</w:t>
      </w:r>
    </w:p>
    <w:p w:rsidP="00BE213F" w:rsidR="00BE213F"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A．蓝细菌是不能进行光合作用的异养生物，而大肠杆菌是能进行光合作用的自养生物</w:t>
      </w:r>
    </w:p>
    <w:p w:rsidP="00BE213F" w:rsidR="00BE213F"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B．蓝细菌是能进行光合作用的自养生物，大多数种类的细菌是营腐生或寄生生活的异养生物</w:t>
      </w:r>
    </w:p>
    <w:p w:rsidP="00BE213F" w:rsidR="00BE213F"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C．二者细胞中都没有以核膜为界限的细胞核，但都有拟核，拟核</w:t>
      </w:r>
      <w:r w:rsidRPr="00710764">
        <w:rPr>
          <w:rFonts w:asciiTheme="minorEastAsia" w:cs="Times New Roman" w:eastAsiaTheme="minorEastAsia" w:hAnsiTheme="minorEastAsia" w:hint="eastAsia"/>
        </w:rPr>
        <w:t>中都有染色体</w:t>
      </w:r>
    </w:p>
    <w:p w:rsidP="00BE213F" w:rsidR="00BE213F"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D</w:t>
      </w:r>
      <w:r w:rsidRPr="00710764">
        <w:rPr>
          <w:rFonts w:asciiTheme="minorEastAsia" w:cs="Times New Roman" w:eastAsiaTheme="minorEastAsia" w:hAnsiTheme="minorEastAsia" w:hint="eastAsia"/>
        </w:rPr>
        <w:t>．</w:t>
      </w:r>
      <w:r w:rsidRPr="00710764">
        <w:rPr>
          <w:rFonts w:asciiTheme="minorEastAsia" w:cs="Times New Roman" w:eastAsiaTheme="minorEastAsia" w:hAnsiTheme="minorEastAsia"/>
        </w:rPr>
        <w:t>二者都属于原核生物，与真核生物相比，细胞中都没有核膜，没有核糖体</w:t>
      </w:r>
    </w:p>
    <w:p w:rsidP="00BE213F" w:rsidR="00BE213F"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Pr>
          <w:rFonts w:asciiTheme="minorEastAsia" w:cs="Times New Roman" w:eastAsiaTheme="minorEastAsia" w:hAnsiTheme="minorEastAsia" w:hint="eastAsia"/>
        </w:rPr>
        <w:t>5</w:t>
      </w:r>
      <w:r w:rsidRPr="00710764">
        <w:rPr>
          <w:rFonts w:asciiTheme="minorEastAsia" w:cs="Times New Roman" w:eastAsiaTheme="minorEastAsia" w:hAnsiTheme="minorEastAsia"/>
        </w:rPr>
        <w:t>．据美国某网站报道，科学家发现了一种通体绿色的海</w:t>
      </w:r>
      <w:r w:rsidRPr="00710764">
        <w:rPr>
          <w:rFonts w:asciiTheme="minorEastAsia" w:cs="Times New Roman" w:eastAsiaTheme="minorEastAsia" w:hAnsiTheme="minorEastAsia"/>
        </w:rPr>
        <w:t>蛤蝓</w:t>
      </w:r>
      <w:r w:rsidRPr="00710764">
        <w:rPr>
          <w:rFonts w:asciiTheme="minorEastAsia" w:cs="Times New Roman" w:eastAsiaTheme="minorEastAsia" w:hAnsiTheme="minorEastAsia"/>
        </w:rPr>
        <w:t>，</w:t>
      </w:r>
      <w:r w:rsidRPr="00710764">
        <w:rPr>
          <w:rFonts w:asciiTheme="minorEastAsia" w:cs="Times New Roman" w:eastAsiaTheme="minorEastAsia" w:hAnsiTheme="minorEastAsia" w:hint="eastAsia"/>
        </w:rPr>
        <w:t>这种奇怪的生物竟然一半是动物，一半是植物，这也是已知唯一能够产生叶绿素的动物。科学家认为，这种神秘的</w:t>
      </w:r>
      <w:r w:rsidRPr="00710764">
        <w:rPr>
          <w:rFonts w:asciiTheme="minorEastAsia" w:cs="Times New Roman" w:eastAsiaTheme="minorEastAsia" w:hAnsiTheme="minorEastAsia" w:hint="eastAsia"/>
        </w:rPr>
        <w:t>海洋动物可能是通过进食藻类“窃取”到这一能力的。由于具有动植物双重基因，它能够进行光合作用。下列相关叙述错误的是</w:t>
      </w:r>
      <w:r w:rsidRPr="00710764">
        <w:rPr>
          <w:rFonts w:asciiTheme="minorEastAsia" w:cs="Times New Roman" w:eastAsiaTheme="minorEastAsia" w:hAnsiTheme="minorEastAsia"/>
        </w:rPr>
        <w:t>(　　)</w:t>
      </w:r>
    </w:p>
    <w:p w:rsidP="00BE213F" w:rsidR="00BE213F"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A．这种海</w:t>
      </w:r>
      <w:r w:rsidRPr="00710764">
        <w:rPr>
          <w:rFonts w:asciiTheme="minorEastAsia" w:cs="Times New Roman" w:eastAsiaTheme="minorEastAsia" w:hAnsiTheme="minorEastAsia"/>
        </w:rPr>
        <w:t>蛤蝓</w:t>
      </w:r>
      <w:r w:rsidRPr="00710764">
        <w:rPr>
          <w:rFonts w:asciiTheme="minorEastAsia" w:cs="Times New Roman" w:eastAsiaTheme="minorEastAsia" w:hAnsiTheme="minorEastAsia"/>
        </w:rPr>
        <w:t>体内含有叶绿素</w:t>
      </w:r>
    </w:p>
    <w:p w:rsidP="00BE213F" w:rsidR="00BE213F"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B．构成这种海</w:t>
      </w:r>
      <w:r w:rsidRPr="00710764">
        <w:rPr>
          <w:rFonts w:asciiTheme="minorEastAsia" w:cs="Times New Roman" w:eastAsiaTheme="minorEastAsia" w:hAnsiTheme="minorEastAsia"/>
        </w:rPr>
        <w:t>蛤蝓</w:t>
      </w:r>
      <w:r w:rsidRPr="00710764">
        <w:rPr>
          <w:rFonts w:asciiTheme="minorEastAsia" w:cs="Times New Roman" w:eastAsiaTheme="minorEastAsia" w:hAnsiTheme="minorEastAsia"/>
        </w:rPr>
        <w:t>的细胞为真核细胞</w:t>
      </w:r>
    </w:p>
    <w:p w:rsidP="00BE213F" w:rsidR="00BE213F"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C．这种海</w:t>
      </w:r>
      <w:r w:rsidRPr="00710764">
        <w:rPr>
          <w:rFonts w:asciiTheme="minorEastAsia" w:cs="Times New Roman" w:eastAsiaTheme="minorEastAsia" w:hAnsiTheme="minorEastAsia"/>
        </w:rPr>
        <w:t>蛤蝓</w:t>
      </w:r>
      <w:r w:rsidRPr="00710764">
        <w:rPr>
          <w:rFonts w:asciiTheme="minorEastAsia" w:cs="Times New Roman" w:eastAsiaTheme="minorEastAsia" w:hAnsiTheme="minorEastAsia"/>
        </w:rPr>
        <w:t>具有进行光合作用的叶绿体</w:t>
      </w:r>
    </w:p>
    <w:p w:rsidP="00BE213F" w:rsidR="00BE213F"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D．这种海</w:t>
      </w:r>
      <w:r w:rsidRPr="00710764">
        <w:rPr>
          <w:rFonts w:asciiTheme="minorEastAsia" w:cs="Times New Roman" w:eastAsiaTheme="minorEastAsia" w:hAnsiTheme="minorEastAsia"/>
        </w:rPr>
        <w:t>蛤蝓</w:t>
      </w:r>
      <w:r w:rsidRPr="00710764">
        <w:rPr>
          <w:rFonts w:asciiTheme="minorEastAsia" w:cs="Times New Roman" w:eastAsiaTheme="minorEastAsia" w:hAnsiTheme="minorEastAsia"/>
        </w:rPr>
        <w:t>的细胞与绿藻的细胞结构不同</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Pr>
          <w:rFonts w:asciiTheme="minorEastAsia" w:cs="Times New Roman" w:eastAsiaTheme="minorEastAsia" w:hAnsiTheme="minorEastAsia" w:hint="eastAsia"/>
        </w:rPr>
        <w:t>6</w:t>
      </w:r>
      <w:r w:rsidRPr="00710764">
        <w:rPr>
          <w:rFonts w:asciiTheme="minorEastAsia" w:cs="Times New Roman" w:eastAsiaTheme="minorEastAsia" w:hAnsiTheme="minorEastAsia"/>
        </w:rPr>
        <w:t>．NDM-1超级细菌几乎对所有的抗生素都具有抗性。下列关于“NDM-1超级细菌”的叙述错误的是(　　)</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A．为获得大量的“NDM-1超级细菌”，可在体外用培养基培养</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B．“NDM-1超级细</w:t>
      </w:r>
      <w:r w:rsidRPr="00710764">
        <w:rPr>
          <w:rFonts w:asciiTheme="minorEastAsia" w:cs="Times New Roman" w:eastAsiaTheme="minorEastAsia" w:hAnsiTheme="minorEastAsia" w:hint="eastAsia"/>
        </w:rPr>
        <w:t>菌”具有与真核细胞相似的细胞膜、核糖体</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C</w:t>
      </w:r>
      <w:r w:rsidRPr="00710764">
        <w:rPr>
          <w:rFonts w:asciiTheme="minorEastAsia" w:cs="Times New Roman" w:eastAsiaTheme="minorEastAsia" w:hAnsiTheme="minorEastAsia" w:hint="eastAsia"/>
        </w:rPr>
        <w:t>．</w:t>
      </w:r>
      <w:r w:rsidRPr="00710764">
        <w:rPr>
          <w:rFonts w:asciiTheme="minorEastAsia" w:cs="Times New Roman" w:eastAsiaTheme="minorEastAsia" w:hAnsiTheme="minorEastAsia"/>
        </w:rPr>
        <w:t>与人体细胞相比，“NDM-1超级细菌”在结构上的最主要区别是有细胞壁</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D．从生命系统的结构层次来看，“NDM-1超级细菌”既是细胞层次，也是个体层次</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Pr>
          <w:rFonts w:asciiTheme="minorEastAsia" w:cs="Times New Roman" w:eastAsiaTheme="minorEastAsia" w:hAnsiTheme="minorEastAsia" w:hint="eastAsia"/>
        </w:rPr>
        <w:t>7</w:t>
      </w:r>
      <w:r w:rsidRPr="00710764">
        <w:rPr>
          <w:rFonts w:asciiTheme="minorEastAsia" w:cs="Times New Roman" w:eastAsiaTheme="minorEastAsia" w:hAnsiTheme="minorEastAsia"/>
        </w:rPr>
        <w:t>．(2023·河南洛阳期末)幽门螺杆菌是一种富含脲酶的细菌，可通过脲酶水解尿素产生氨，在菌体周围形成“氨云”保护层，是目前已知能在人体胃中生存的唯一微生物。幽门螺杆</w:t>
      </w:r>
      <w:r w:rsidRPr="00710764">
        <w:rPr>
          <w:rFonts w:asciiTheme="minorEastAsia" w:cs="Times New Roman" w:eastAsiaTheme="minorEastAsia" w:hAnsiTheme="minorEastAsia"/>
        </w:rPr>
        <w:t>菌</w:t>
      </w:r>
      <w:r w:rsidRPr="00710764">
        <w:rPr>
          <w:rFonts w:asciiTheme="minorEastAsia" w:cs="Times New Roman" w:eastAsiaTheme="minorEastAsia" w:hAnsiTheme="minorEastAsia"/>
        </w:rPr>
        <w:t>感染可引起胃炎、消化道溃疡甚至胃癌等疾病。下列叙述正确的是(　　)</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A．幽门螺杆菌的DNA和RNA集中分布在拟核区域</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B．幽门螺杆</w:t>
      </w:r>
      <w:r w:rsidRPr="00710764">
        <w:rPr>
          <w:rFonts w:asciiTheme="minorEastAsia" w:cs="Times New Roman" w:eastAsiaTheme="minorEastAsia" w:hAnsiTheme="minorEastAsia"/>
        </w:rPr>
        <w:t>菌</w:t>
      </w:r>
      <w:r w:rsidRPr="00710764">
        <w:rPr>
          <w:rFonts w:asciiTheme="minorEastAsia" w:cs="Times New Roman" w:eastAsiaTheme="minorEastAsia" w:hAnsiTheme="minorEastAsia"/>
        </w:rPr>
        <w:t>利用宿主核糖体合成脲酶的过程中消耗水</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C．幽门螺杆</w:t>
      </w:r>
      <w:r w:rsidRPr="00710764">
        <w:rPr>
          <w:rFonts w:asciiTheme="minorEastAsia" w:cs="Times New Roman" w:eastAsiaTheme="minorEastAsia" w:hAnsiTheme="minorEastAsia"/>
        </w:rPr>
        <w:t>菌</w:t>
      </w:r>
      <w:r w:rsidRPr="00710764">
        <w:rPr>
          <w:rFonts w:asciiTheme="minorEastAsia" w:cs="Times New Roman" w:eastAsiaTheme="minorEastAsia" w:hAnsiTheme="minorEastAsia"/>
        </w:rPr>
        <w:t>合成脲酶所需的能量主要由线粒体提供</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D．幽门螺杆菌在菌体周围形成的“氨云”可</w:t>
      </w:r>
      <w:r w:rsidRPr="00710764">
        <w:rPr>
          <w:rFonts w:asciiTheme="minorEastAsia" w:cs="Times New Roman" w:eastAsiaTheme="minorEastAsia" w:hAnsiTheme="minorEastAsia" w:hint="eastAsia"/>
        </w:rPr>
        <w:t>中和胃酸</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Pr>
          <w:rFonts w:asciiTheme="minorEastAsia" w:cs="Times New Roman" w:eastAsiaTheme="minorEastAsia" w:hAnsiTheme="minorEastAsia" w:hint="eastAsia"/>
        </w:rPr>
        <w:t>8</w:t>
      </w:r>
      <w:r w:rsidRPr="00710764">
        <w:rPr>
          <w:rFonts w:asciiTheme="minorEastAsia" w:cs="Times New Roman" w:eastAsiaTheme="minorEastAsia" w:hAnsiTheme="minorEastAsia"/>
        </w:rPr>
        <w:t>．某同学利用显微镜观察人的血细胞，使用相同的目镜，但在两种不同的放大倍数下，所呈现的视野分别为甲和乙(如图所示)，下列相关叙述正确的是(　　)</w:t>
      </w:r>
    </w:p>
    <w:p w:rsidP="001968B1" w:rsidR="001968B1" w:rsidRPr="00710764">
      <w:pPr>
        <w:pStyle w:val="PlainText"/>
        <w:tabs>
          <w:tab w:pos="4536" w:val="left"/>
        </w:tabs>
        <w:snapToGrid w:val="0"/>
        <w:spacing w:line="336" w:lineRule="auto"/>
        <w:ind w:firstLine="420" w:firstLineChars="200"/>
        <w:jc w:val="center"/>
        <w:rPr>
          <w:rFonts w:asciiTheme="minorEastAsia" w:cs="Times New Roman" w:eastAsiaTheme="minorEastAsia" w:hAnsiTheme="minorEastAsia"/>
        </w:rPr>
      </w:pPr>
      <w:r>
        <w:rPr>
          <w:rFonts w:asciiTheme="minorEastAsia" w:cs="Times New Roman" w:eastAsiaTheme="minorEastAsia" w:hAnsiTheme="minorEastAsia"/>
          <w:noProof/>
        </w:rPr>
        <w:drawing>
          <wp:inline distB="0" distL="0" distR="0" distT="0">
            <wp:extent cx="1352550" cy="762000"/>
            <wp:effectExtent b="0" l="0" r="0" t="0"/>
            <wp:docPr descr=" "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D:\..\S物A5.TIF" id="10" name="Picture 1"/>
                    <pic:cNvPicPr>
                      <a:picLocks noChangeArrowheads="1" noChangeAspect="1"/>
                    </pic:cNvPicPr>
                  </pic:nvPicPr>
                  <pic:blipFill>
                    <a:blip cstate="print" r:embed="rId8">
                      <a:extLst>
                        <a:ext uri="{28A0092B-C50C-407E-A947-70E740481C1C}">
                          <a14:useLocalDpi xmlns:a14="http://schemas.microsoft.com/office/drawing/2010/main" val="0"/>
                        </a:ext>
                      </a:extLst>
                    </a:blip>
                    <a:stretch>
                      <a:fillRect/>
                    </a:stretch>
                  </pic:blipFill>
                  <pic:spPr bwMode="auto">
                    <a:xfrm>
                      <a:off x="0" y="0"/>
                      <a:ext cx="1352550" cy="762000"/>
                    </a:xfrm>
                    <a:prstGeom prst="rect">
                      <a:avLst/>
                    </a:prstGeom>
                    <a:noFill/>
                    <a:ln>
                      <a:noFill/>
                    </a:ln>
                  </pic:spPr>
                </pic:pic>
              </a:graphicData>
            </a:graphic>
          </wp:inline>
        </w:drawing>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A．若使用相同的光圈，则甲比乙亮</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B．在甲中观察到的细胞，在乙中均可被观察到</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C．若</w:t>
      </w:r>
      <w:r w:rsidRPr="00710764">
        <w:rPr>
          <w:rFonts w:asciiTheme="minorEastAsia" w:cs="Times New Roman" w:eastAsiaTheme="minorEastAsia" w:hAnsiTheme="minorEastAsia" w:hint="eastAsia"/>
        </w:rPr>
        <w:t>玻</w:t>
      </w:r>
      <w:r w:rsidRPr="00710764">
        <w:rPr>
          <w:rFonts w:asciiTheme="minorEastAsia" w:cs="Times New Roman" w:eastAsiaTheme="minorEastAsia" w:hAnsiTheme="minorEastAsia" w:hint="eastAsia"/>
        </w:rPr>
        <w:t>片右移，则甲的物像会右移而乙的物像左移</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D</w:t>
      </w:r>
      <w:r w:rsidRPr="00710764">
        <w:rPr>
          <w:rFonts w:asciiTheme="minorEastAsia" w:cs="Times New Roman" w:eastAsiaTheme="minorEastAsia" w:hAnsiTheme="minorEastAsia" w:hint="eastAsia"/>
        </w:rPr>
        <w:t>．</w:t>
      </w:r>
      <w:r w:rsidRPr="00710764">
        <w:rPr>
          <w:rFonts w:asciiTheme="minorEastAsia" w:cs="Times New Roman" w:eastAsiaTheme="minorEastAsia" w:hAnsiTheme="minorEastAsia"/>
        </w:rPr>
        <w:t>若在甲中看到的物像模糊，则改换成乙就可以看到清晰的物像</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Pr>
          <w:rFonts w:asciiTheme="minorEastAsia" w:cs="Times New Roman" w:eastAsiaTheme="minorEastAsia" w:hAnsiTheme="minorEastAsia" w:hint="eastAsia"/>
        </w:rPr>
        <w:t>9</w:t>
      </w:r>
      <w:r w:rsidRPr="00710764">
        <w:rPr>
          <w:rFonts w:asciiTheme="minorEastAsia" w:cs="Times New Roman" w:eastAsiaTheme="minorEastAsia" w:hAnsiTheme="minorEastAsia"/>
        </w:rPr>
        <w:t>．近年来纳米科技发展进</w:t>
      </w:r>
      <w:r w:rsidRPr="00710764">
        <w:rPr>
          <w:rFonts w:asciiTheme="minorEastAsia" w:cs="Times New Roman" w:eastAsiaTheme="minorEastAsia" w:hAnsiTheme="minorEastAsia" w:hint="eastAsia"/>
        </w:rPr>
        <w:t>步神速，</w:t>
      </w:r>
      <w:r w:rsidRPr="00710764">
        <w:rPr>
          <w:rFonts w:asciiTheme="minorEastAsia" w:cs="Times New Roman" w:eastAsiaTheme="minorEastAsia" w:hAnsiTheme="minorEastAsia" w:hint="eastAsia"/>
        </w:rPr>
        <w:t>极</w:t>
      </w:r>
      <w:r w:rsidRPr="00710764">
        <w:rPr>
          <w:rFonts w:asciiTheme="minorEastAsia" w:cs="Times New Roman" w:eastAsiaTheme="minorEastAsia" w:hAnsiTheme="minorEastAsia" w:hint="eastAsia"/>
        </w:rPr>
        <w:t>精微的各式显微镜，如共轭焦显微镜、定量扫描电子显微镜的发明，使细胞的微细结构被观察得更为清楚。下列有关光学显微镜的描述中不正确的是</w:t>
      </w:r>
      <w:r w:rsidRPr="00710764">
        <w:rPr>
          <w:rFonts w:asciiTheme="minorEastAsia" w:cs="Times New Roman" w:eastAsiaTheme="minorEastAsia" w:hAnsiTheme="minorEastAsia"/>
        </w:rPr>
        <w:t>(　　)</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A．放大倍数越大，视野内目镜测微尺每小格所代表的实际长度越小</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B．用10倍物镜观察水绵</w:t>
      </w:r>
      <w:r w:rsidRPr="00710764">
        <w:rPr>
          <w:rFonts w:asciiTheme="minorEastAsia" w:cs="Times New Roman" w:eastAsiaTheme="minorEastAsia" w:hAnsiTheme="minorEastAsia"/>
        </w:rPr>
        <w:t>玻</w:t>
      </w:r>
      <w:r w:rsidRPr="00710764">
        <w:rPr>
          <w:rFonts w:asciiTheme="minorEastAsia" w:cs="Times New Roman" w:eastAsiaTheme="minorEastAsia" w:hAnsiTheme="minorEastAsia"/>
        </w:rPr>
        <w:t>片时，</w:t>
      </w:r>
      <w:r w:rsidRPr="00710764">
        <w:rPr>
          <w:rFonts w:asciiTheme="minorEastAsia" w:cs="Times New Roman" w:eastAsiaTheme="minorEastAsia" w:hAnsiTheme="minorEastAsia"/>
        </w:rPr>
        <w:t>玻</w:t>
      </w:r>
      <w:r w:rsidRPr="00710764">
        <w:rPr>
          <w:rFonts w:asciiTheme="minorEastAsia" w:cs="Times New Roman" w:eastAsiaTheme="minorEastAsia" w:hAnsiTheme="minorEastAsia"/>
        </w:rPr>
        <w:t>片与物镜的距离为0.5 cm，若改用30倍物镜观察时，则</w:t>
      </w:r>
      <w:r w:rsidRPr="00710764">
        <w:rPr>
          <w:rFonts w:asciiTheme="minorEastAsia" w:cs="Times New Roman" w:eastAsiaTheme="minorEastAsia" w:hAnsiTheme="minorEastAsia"/>
        </w:rPr>
        <w:t>玻</w:t>
      </w:r>
      <w:r w:rsidRPr="00710764">
        <w:rPr>
          <w:rFonts w:asciiTheme="minorEastAsia" w:cs="Times New Roman" w:eastAsiaTheme="minorEastAsia" w:hAnsiTheme="minorEastAsia"/>
        </w:rPr>
        <w:t>片与物镜的距离应调整为1.5 cm左右</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C．当用低倍镜看清楚物像后，转换成高倍镜后却看不到物像，其原因可能是被观察的物体未处于视野中央</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D．若视野中有一异物，移动装片和转动物镜后异物不动，则异物</w:t>
      </w:r>
      <w:r w:rsidRPr="00710764">
        <w:rPr>
          <w:rFonts w:asciiTheme="minorEastAsia" w:cs="Times New Roman" w:eastAsiaTheme="minorEastAsia" w:hAnsiTheme="minorEastAsia" w:hint="eastAsia"/>
        </w:rPr>
        <w:t>应位于目镜上</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Pr>
          <w:rFonts w:asciiTheme="minorEastAsia" w:cs="Times New Roman" w:eastAsiaTheme="minorEastAsia" w:hAnsiTheme="minorEastAsia" w:hint="eastAsia"/>
        </w:rPr>
        <w:t>10</w:t>
      </w:r>
      <w:r w:rsidRPr="00710764">
        <w:rPr>
          <w:rFonts w:asciiTheme="minorEastAsia" w:cs="Times New Roman" w:eastAsiaTheme="minorEastAsia" w:hAnsiTheme="minorEastAsia"/>
        </w:rPr>
        <w:t>．(2023·河北唐山期末)2022年6月23日发表在《科学》杂志上的一项研究表明，科研人员在位于加勒比海的瓜德罗普岛一处红树林中发现了一种新的附着在落叶上的巨型细菌。这种细菌单体最大可达2厘米，科学家将其命名为华丽</w:t>
      </w:r>
      <w:r w:rsidRPr="00710764">
        <w:rPr>
          <w:rFonts w:asciiTheme="minorEastAsia" w:cs="Times New Roman" w:eastAsiaTheme="minorEastAsia" w:hAnsiTheme="minorEastAsia"/>
        </w:rPr>
        <w:t>硫珠菌</w:t>
      </w:r>
      <w:r w:rsidRPr="00710764">
        <w:rPr>
          <w:rFonts w:asciiTheme="minorEastAsia" w:cs="Times New Roman" w:eastAsiaTheme="minorEastAsia" w:hAnsiTheme="minorEastAsia"/>
        </w:rPr>
        <w:t>，该细菌能够从CO</w:t>
      </w:r>
      <w:r w:rsidRPr="00710764">
        <w:rPr>
          <w:rFonts w:asciiTheme="minorEastAsia" w:cs="Times New Roman" w:eastAsiaTheme="minorEastAsia" w:hAnsiTheme="minorEastAsia"/>
          <w:vertAlign w:val="subscript"/>
        </w:rPr>
        <w:t>2</w:t>
      </w:r>
      <w:r w:rsidRPr="00710764">
        <w:rPr>
          <w:rFonts w:asciiTheme="minorEastAsia" w:cs="Times New Roman" w:eastAsiaTheme="minorEastAsia" w:hAnsiTheme="minorEastAsia"/>
        </w:rPr>
        <w:t>中获取“食物”。下列关于华丽</w:t>
      </w:r>
      <w:r w:rsidRPr="00710764">
        <w:rPr>
          <w:rFonts w:asciiTheme="minorEastAsia" w:cs="Times New Roman" w:eastAsiaTheme="minorEastAsia" w:hAnsiTheme="minorEastAsia"/>
        </w:rPr>
        <w:t>硫珠菌</w:t>
      </w:r>
      <w:r w:rsidRPr="00710764">
        <w:rPr>
          <w:rFonts w:asciiTheme="minorEastAsia" w:cs="Times New Roman" w:eastAsiaTheme="minorEastAsia" w:hAnsiTheme="minorEastAsia"/>
        </w:rPr>
        <w:t>的叙述，错误的是(　　)</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A．华丽</w:t>
      </w:r>
      <w:r w:rsidRPr="00710764">
        <w:rPr>
          <w:rFonts w:asciiTheme="minorEastAsia" w:cs="Times New Roman" w:eastAsiaTheme="minorEastAsia" w:hAnsiTheme="minorEastAsia"/>
        </w:rPr>
        <w:t>硫珠菌</w:t>
      </w:r>
      <w:r w:rsidRPr="00710764">
        <w:rPr>
          <w:rFonts w:asciiTheme="minorEastAsia" w:cs="Times New Roman" w:eastAsiaTheme="minorEastAsia" w:hAnsiTheme="minorEastAsia"/>
        </w:rPr>
        <w:t>和叶肉细胞两者的遗传物质彻底水解的产物相同</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B．华丽</w:t>
      </w:r>
      <w:r w:rsidRPr="00710764">
        <w:rPr>
          <w:rFonts w:asciiTheme="minorEastAsia" w:cs="Times New Roman" w:eastAsiaTheme="minorEastAsia" w:hAnsiTheme="minorEastAsia"/>
        </w:rPr>
        <w:t>硫珠菌</w:t>
      </w:r>
      <w:r w:rsidRPr="00710764">
        <w:rPr>
          <w:rFonts w:asciiTheme="minorEastAsia" w:cs="Times New Roman" w:eastAsiaTheme="minorEastAsia" w:hAnsiTheme="minorEastAsia"/>
        </w:rPr>
        <w:t>和叶肉细胞中的氨基酸合成蛋白质的场所均为核糖体</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C．华丽</w:t>
      </w:r>
      <w:r w:rsidRPr="00710764">
        <w:rPr>
          <w:rFonts w:asciiTheme="minorEastAsia" w:cs="Times New Roman" w:eastAsiaTheme="minorEastAsia" w:hAnsiTheme="minorEastAsia"/>
        </w:rPr>
        <w:t>硫珠菌</w:t>
      </w:r>
      <w:r w:rsidRPr="00710764">
        <w:rPr>
          <w:rFonts w:asciiTheme="minorEastAsia" w:cs="Times New Roman" w:eastAsiaTheme="minorEastAsia" w:hAnsiTheme="minorEastAsia"/>
        </w:rPr>
        <w:t>能从CO</w:t>
      </w:r>
      <w:r w:rsidRPr="00710764">
        <w:rPr>
          <w:rFonts w:asciiTheme="minorEastAsia" w:cs="Times New Roman" w:eastAsiaTheme="minorEastAsia" w:hAnsiTheme="minorEastAsia"/>
          <w:vertAlign w:val="subscript"/>
        </w:rPr>
        <w:t>2</w:t>
      </w:r>
      <w:r w:rsidRPr="00710764">
        <w:rPr>
          <w:rFonts w:asciiTheme="minorEastAsia" w:cs="Times New Roman" w:eastAsiaTheme="minorEastAsia" w:hAnsiTheme="minorEastAsia"/>
        </w:rPr>
        <w:t>中获取“食物”，说明其能在叶绿体上进行光合作用</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D．细菌只能用显微镜才能观察到，而新发现的这种细菌正在颠覆这一观念</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11．下列有关几类生物的特点的叙述，正确的是(　　)</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A</w:t>
      </w:r>
      <w:r w:rsidRPr="00710764">
        <w:rPr>
          <w:rFonts w:asciiTheme="minorEastAsia" w:cs="Times New Roman" w:eastAsiaTheme="minorEastAsia" w:hAnsiTheme="minorEastAsia" w:hint="eastAsia"/>
        </w:rPr>
        <w:t>．</w:t>
      </w:r>
      <w:r w:rsidRPr="00710764">
        <w:rPr>
          <w:rFonts w:asciiTheme="minorEastAsia" w:cs="Times New Roman" w:eastAsiaTheme="minorEastAsia" w:hAnsiTheme="minorEastAsia"/>
        </w:rPr>
        <w:t>原核细胞与真核细胞都有细胞壁、细胞膜、细胞质和核酸</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B．哺乳动物成熟的红细胞和人肝细胞都为真核细胞，都包括细胞膜、细胞质和细胞核</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C．</w:t>
      </w:r>
      <w:r w:rsidRPr="00710764">
        <w:rPr>
          <w:rFonts w:asciiTheme="minorEastAsia" w:cs="Times New Roman" w:eastAsiaTheme="minorEastAsia" w:hAnsiTheme="minorEastAsia"/>
        </w:rPr>
        <w:t>颤</w:t>
      </w:r>
      <w:r w:rsidRPr="00710764">
        <w:rPr>
          <w:rFonts w:asciiTheme="minorEastAsia" w:cs="Times New Roman" w:eastAsiaTheme="minorEastAsia" w:hAnsiTheme="minorEastAsia"/>
        </w:rPr>
        <w:t>蓝细菌与发菜都能进行光合作用，</w:t>
      </w:r>
      <w:r w:rsidRPr="00710764">
        <w:rPr>
          <w:rFonts w:asciiTheme="minorEastAsia" w:cs="Times New Roman" w:eastAsiaTheme="minorEastAsia" w:hAnsiTheme="minorEastAsia"/>
        </w:rPr>
        <w:t>但颤蓝细菌</w:t>
      </w:r>
      <w:r w:rsidRPr="00710764">
        <w:rPr>
          <w:rFonts w:asciiTheme="minorEastAsia" w:cs="Times New Roman" w:eastAsiaTheme="minorEastAsia" w:hAnsiTheme="minorEastAsia"/>
        </w:rPr>
        <w:t>含光合色素，而发菜细胞中含叶绿体</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D．细菌在结构上有统一性，都有细胞壁、细胞膜、核糖体和核酸等</w:t>
      </w:r>
    </w:p>
    <w:p w:rsidP="001968B1" w:rsidR="001968B1">
      <w:pPr>
        <w:pStyle w:val="PlainText"/>
        <w:tabs>
          <w:tab w:pos="4536" w:val="left"/>
        </w:tabs>
        <w:snapToGrid w:val="0"/>
        <w:spacing w:line="336" w:lineRule="auto"/>
        <w:ind w:firstLine="420" w:firstLineChars="200"/>
        <w:rPr>
          <w:rFonts w:asciiTheme="minorEastAsia" w:cs="Times New Roman" w:eastAsiaTheme="minorEastAsia" w:hAnsiTheme="minorEastAsia"/>
        </w:rPr>
      </w:pPr>
      <w:r>
        <w:rPr>
          <w:rFonts w:asciiTheme="minorEastAsia" w:cs="Times New Roman" w:eastAsiaTheme="minorEastAsia" w:hAnsiTheme="minorEastAsia" w:hint="eastAsia"/>
        </w:rPr>
        <w:t>二、非选择题</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12．(202</w:t>
      </w:r>
      <w:r>
        <w:rPr>
          <w:rFonts w:asciiTheme="minorEastAsia" w:cs="Times New Roman" w:eastAsiaTheme="minorEastAsia" w:hAnsiTheme="minorEastAsia" w:hint="eastAsia"/>
        </w:rPr>
        <w:t>4</w:t>
      </w:r>
      <w:r w:rsidRPr="00710764">
        <w:rPr>
          <w:rFonts w:asciiTheme="minorEastAsia" w:cs="Times New Roman" w:eastAsiaTheme="minorEastAsia" w:hAnsiTheme="minorEastAsia"/>
        </w:rPr>
        <w:t>·河南郑州名校月考)黄河三角洲自然保护区是中国最完整、最广阔、最丰富的湿地生态系统，桃红柳绿，芦花飞舞，物种资源极为丰富，是全球最大的东方白鹳繁殖地。以下是湿地中常见的几种单细胞生物，结合生物学知识回答以下问题：</w:t>
      </w:r>
    </w:p>
    <w:p w:rsidP="001968B1" w:rsidR="001968B1" w:rsidRPr="00710764">
      <w:pPr>
        <w:pStyle w:val="PlainText"/>
        <w:tabs>
          <w:tab w:pos="4536" w:val="left"/>
        </w:tabs>
        <w:snapToGrid w:val="0"/>
        <w:spacing w:line="336" w:lineRule="auto"/>
        <w:ind w:firstLine="420" w:firstLineChars="200"/>
        <w:jc w:val="center"/>
        <w:rPr>
          <w:rFonts w:asciiTheme="minorEastAsia" w:cs="Times New Roman" w:eastAsiaTheme="minorEastAsia" w:hAnsiTheme="minorEastAsia"/>
        </w:rPr>
      </w:pPr>
      <w:r>
        <w:rPr>
          <w:rFonts w:asciiTheme="minorEastAsia" w:cs="Times New Roman" w:eastAsiaTheme="minorEastAsia" w:hAnsiTheme="minorEastAsia"/>
          <w:noProof/>
        </w:rPr>
        <w:drawing>
          <wp:inline distB="0" distL="0" distR="0" distT="0">
            <wp:extent cx="2876550" cy="733425"/>
            <wp:effectExtent b="9525" l="0" r="0" t="0"/>
            <wp:docPr descr=" "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D:\..\ZY28.tif" id="6" name="Picture 5"/>
                    <pic:cNvPicPr>
                      <a:picLocks noChangeArrowheads="1" noChangeAspect="1"/>
                    </pic:cNvPicPr>
                  </pic:nvPicPr>
                  <pic:blipFill>
                    <a:blip cstate="print" r:embed="rId9">
                      <a:extLst>
                        <a:ext uri="{28A0092B-C50C-407E-A947-70E740481C1C}">
                          <a14:useLocalDpi xmlns:a14="http://schemas.microsoft.com/office/drawing/2010/main" val="0"/>
                        </a:ext>
                      </a:extLst>
                    </a:blip>
                    <a:stretch>
                      <a:fillRect/>
                    </a:stretch>
                  </pic:blipFill>
                  <pic:spPr bwMode="auto">
                    <a:xfrm>
                      <a:off x="0" y="0"/>
                      <a:ext cx="2876550" cy="733425"/>
                    </a:xfrm>
                    <a:prstGeom prst="rect">
                      <a:avLst/>
                    </a:prstGeom>
                    <a:noFill/>
                    <a:ln>
                      <a:noFill/>
                    </a:ln>
                  </pic:spPr>
                </pic:pic>
              </a:graphicData>
            </a:graphic>
          </wp:inline>
        </w:drawing>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(1)在</w:t>
      </w:r>
      <w:r w:rsidRPr="00710764">
        <w:rPr>
          <w:rFonts w:asciiTheme="minorEastAsia" w:cs="Times New Roman" w:eastAsiaTheme="minorEastAsia" w:hAnsiTheme="minorEastAsia" w:hint="eastAsia"/>
        </w:rPr>
        <w:t>生命系统的结构层次中，该自然保护区属于</w:t>
      </w:r>
      <w:r w:rsidRPr="00710764">
        <w:rPr>
          <w:rFonts w:asciiTheme="minorEastAsia" w:cs="Times New Roman" w:eastAsiaTheme="minorEastAsia" w:hAnsiTheme="minorEastAsia"/>
        </w:rPr>
        <w:t>________层次，保护区内所有的东方白鹳属于________层次。</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(2)图中属于原核细胞的是________，判断依据是_______________________________ _________________________________________，</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其能进行光合作用的原因是细胞内含有__________________。</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(3)图中细胞中都有的细胞结构是________________</w:t>
      </w:r>
      <w:r w:rsidRPr="00710764">
        <w:rPr>
          <w:rFonts w:asciiTheme="minorEastAsia" w:cs="Times New Roman" w:eastAsiaTheme="minorEastAsia" w:hAnsiTheme="minorEastAsia" w:hint="eastAsia"/>
        </w:rPr>
        <w:t>(至少写出</w:t>
      </w:r>
      <w:r w:rsidRPr="00710764">
        <w:rPr>
          <w:rFonts w:asciiTheme="minorEastAsia" w:cs="Times New Roman" w:eastAsiaTheme="minorEastAsia" w:hAnsiTheme="minorEastAsia"/>
        </w:rPr>
        <w:t>2个)，这体现了细胞的________________。</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(4)图中与绿色开花植物细胞的结构最相似的生物是__________。脊髓灰质炎病毒的结构与上述生物相比，最典型的区别是________________。</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(5)采集湿地水样进行显微观察，如图所示是在显微镜下观察到的不同视野，若将视野1转为视野2，正确的操作步骤是______(选择需要进行的操作进行排序，填序号)</w:t>
      </w:r>
    </w:p>
    <w:p w:rsidP="001968B1" w:rsidR="001968B1" w:rsidRPr="00710764">
      <w:pPr>
        <w:pStyle w:val="PlainText"/>
        <w:tabs>
          <w:tab w:pos="4536" w:val="left"/>
        </w:tabs>
        <w:snapToGrid w:val="0"/>
        <w:spacing w:line="336" w:lineRule="auto"/>
        <w:ind w:firstLine="420" w:firstLineChars="200"/>
        <w:jc w:val="center"/>
        <w:rPr>
          <w:rFonts w:asciiTheme="minorEastAsia" w:cs="Times New Roman" w:eastAsiaTheme="minorEastAsia" w:hAnsiTheme="minorEastAsia"/>
        </w:rPr>
      </w:pPr>
      <w:r>
        <w:rPr>
          <w:rFonts w:asciiTheme="minorEastAsia" w:cs="Times New Roman" w:eastAsiaTheme="minorEastAsia" w:hAnsiTheme="minorEastAsia"/>
          <w:noProof/>
        </w:rPr>
        <w:drawing>
          <wp:inline distB="0" distL="0" distR="0" distT="0">
            <wp:extent cx="2162175" cy="1200150"/>
            <wp:effectExtent b="0" l="0" r="9525" t="0"/>
            <wp:docPr descr=" "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D:\..\ZY29.tif" id="5" name="Picture 6"/>
                    <pic:cNvPicPr>
                      <a:picLocks noChangeArrowheads="1" noChangeAspect="1"/>
                    </pic:cNvPicPr>
                  </pic:nvPicPr>
                  <pic:blipFill>
                    <a:blip cstate="print" r:embed="rId10">
                      <a:extLst>
                        <a:ext uri="{28A0092B-C50C-407E-A947-70E740481C1C}">
                          <a14:useLocalDpi xmlns:a14="http://schemas.microsoft.com/office/drawing/2010/main" val="0"/>
                        </a:ext>
                      </a:extLst>
                    </a:blip>
                    <a:stretch>
                      <a:fillRect/>
                    </a:stretch>
                  </pic:blipFill>
                  <pic:spPr bwMode="auto">
                    <a:xfrm>
                      <a:off x="0" y="0"/>
                      <a:ext cx="2162175" cy="1200150"/>
                    </a:xfrm>
                    <a:prstGeom prst="rect">
                      <a:avLst/>
                    </a:prstGeom>
                    <a:noFill/>
                    <a:ln>
                      <a:noFill/>
                    </a:ln>
                  </pic:spPr>
                </pic:pic>
              </a:graphicData>
            </a:graphic>
          </wp:inline>
        </w:drawing>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①</w:t>
      </w:r>
      <w:r w:rsidRPr="00710764">
        <w:rPr>
          <w:rFonts w:asciiTheme="minorEastAsia" w:cs="Times New Roman" w:eastAsiaTheme="minorEastAsia" w:hAnsiTheme="minorEastAsia"/>
        </w:rPr>
        <w:t>调节粗准焦</w:t>
      </w:r>
      <w:r w:rsidRPr="00710764">
        <w:rPr>
          <w:rFonts w:asciiTheme="minorEastAsia" w:cs="Times New Roman" w:eastAsiaTheme="minorEastAsia" w:hAnsiTheme="minorEastAsia"/>
        </w:rPr>
        <w:t>螺旋使镜筒上升　②调节光圈使视野明</w:t>
      </w:r>
      <w:r w:rsidRPr="00710764">
        <w:rPr>
          <w:rFonts w:asciiTheme="minorEastAsia" w:cs="Times New Roman" w:eastAsiaTheme="minorEastAsia" w:hAnsiTheme="minorEastAsia" w:hint="eastAsia"/>
        </w:rPr>
        <w:t>亮　③</w:t>
      </w:r>
      <w:r w:rsidRPr="00710764">
        <w:rPr>
          <w:rFonts w:asciiTheme="minorEastAsia" w:cs="Times New Roman" w:eastAsiaTheme="minorEastAsia" w:hAnsiTheme="minorEastAsia" w:hint="eastAsia"/>
        </w:rPr>
        <w:t>调节细准焦</w:t>
      </w:r>
      <w:r w:rsidRPr="00710764">
        <w:rPr>
          <w:rFonts w:asciiTheme="minorEastAsia" w:cs="Times New Roman" w:eastAsiaTheme="minorEastAsia" w:hAnsiTheme="minorEastAsia" w:hint="eastAsia"/>
        </w:rPr>
        <w:t>螺旋使物像清晰　④转动转换器换上高倍镜　⑤向右移动装片　⑥向左移动装片</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13．(2023·山东滨州名校检测)生物学实验中常用到普通光学显微镜。图1是光学显微镜的一组镜头，目镜分别标有“5×”字样和“15×”字样，物镜分别标有“10×”和“40×”字样。请回答下面的问题。</w:t>
      </w:r>
    </w:p>
    <w:p w:rsidP="001968B1" w:rsidR="001968B1" w:rsidRPr="00710764">
      <w:pPr>
        <w:pStyle w:val="PlainText"/>
        <w:tabs>
          <w:tab w:pos="4536" w:val="left"/>
        </w:tabs>
        <w:snapToGrid w:val="0"/>
        <w:spacing w:line="336" w:lineRule="auto"/>
        <w:ind w:firstLine="420" w:firstLineChars="200"/>
        <w:jc w:val="center"/>
        <w:rPr>
          <w:rFonts w:asciiTheme="minorEastAsia" w:cs="Times New Roman" w:eastAsiaTheme="minorEastAsia" w:hAnsiTheme="minorEastAsia"/>
        </w:rPr>
      </w:pPr>
      <w:r>
        <w:rPr>
          <w:rFonts w:asciiTheme="minorEastAsia" w:cs="Times New Roman" w:eastAsiaTheme="minorEastAsia" w:hAnsiTheme="minorEastAsia"/>
          <w:noProof/>
        </w:rPr>
        <w:drawing>
          <wp:inline distB="0" distL="0" distR="0" distT="0">
            <wp:extent cx="1543050" cy="819150"/>
            <wp:effectExtent b="0" l="0" r="0" t="0"/>
            <wp:docPr descr=" "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D:\..\ZY30.tif" id="4" name="Picture 7"/>
                    <pic:cNvPicPr>
                      <a:picLocks noChangeArrowheads="1" noChangeAspect="1"/>
                    </pic:cNvPicPr>
                  </pic:nvPicPr>
                  <pic:blipFill>
                    <a:blip cstate="print" r:embed="rId11">
                      <a:extLst>
                        <a:ext uri="{28A0092B-C50C-407E-A947-70E740481C1C}">
                          <a14:useLocalDpi xmlns:a14="http://schemas.microsoft.com/office/drawing/2010/main" val="0"/>
                        </a:ext>
                      </a:extLst>
                    </a:blip>
                    <a:stretch>
                      <a:fillRect/>
                    </a:stretch>
                  </pic:blipFill>
                  <pic:spPr bwMode="auto">
                    <a:xfrm>
                      <a:off x="0" y="0"/>
                      <a:ext cx="1543050" cy="819150"/>
                    </a:xfrm>
                    <a:prstGeom prst="rect">
                      <a:avLst/>
                    </a:prstGeom>
                    <a:noFill/>
                    <a:ln>
                      <a:noFill/>
                    </a:ln>
                  </pic:spPr>
                </pic:pic>
              </a:graphicData>
            </a:graphic>
          </wp:inline>
        </w:drawing>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(1)要使放大倍数最大，显微镜的目镜、物镜及其与</w:t>
      </w:r>
      <w:r w:rsidRPr="00710764">
        <w:rPr>
          <w:rFonts w:asciiTheme="minorEastAsia" w:cs="Times New Roman" w:eastAsiaTheme="minorEastAsia" w:hAnsiTheme="minorEastAsia"/>
        </w:rPr>
        <w:t>玻片间</w:t>
      </w:r>
      <w:r w:rsidRPr="00710764">
        <w:rPr>
          <w:rFonts w:asciiTheme="minorEastAsia" w:cs="Times New Roman" w:eastAsiaTheme="minorEastAsia" w:hAnsiTheme="minorEastAsia"/>
        </w:rPr>
        <w:t>距离的组合应为________(填序号)。此时放大的倍数为________。</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(2)若将④下观察的细胞换至③下观察，视野变_____(填“暗”或“亮”)，应换用_____(填“大”或“小”)光圈，换用______面镜。</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(3)若在低倍镜视野中发现有一异物，当移动装片时，异物不动，转换为高倍镜后，异物仍可</w:t>
      </w:r>
      <w:r w:rsidRPr="00710764">
        <w:rPr>
          <w:rFonts w:asciiTheme="minorEastAsia" w:cs="Times New Roman" w:eastAsiaTheme="minorEastAsia" w:hAnsiTheme="minorEastAsia" w:hint="eastAsia"/>
        </w:rPr>
        <w:t>观察到，此异物很可能在</w:t>
      </w:r>
      <w:r w:rsidRPr="00710764">
        <w:rPr>
          <w:rFonts w:asciiTheme="minorEastAsia" w:cs="Times New Roman" w:eastAsiaTheme="minorEastAsia" w:hAnsiTheme="minorEastAsia"/>
        </w:rPr>
        <w:t>________。</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(4)图2是不同生物体的示意图，</w:t>
      </w:r>
      <w:r w:rsidRPr="00710764">
        <w:rPr>
          <w:rFonts w:asciiTheme="minorEastAsia" w:cs="Times New Roman" w:eastAsiaTheme="minorEastAsia" w:hAnsiTheme="minorEastAsia"/>
        </w:rPr>
        <w:t>请据图</w:t>
      </w:r>
      <w:r w:rsidRPr="00710764">
        <w:rPr>
          <w:rFonts w:asciiTheme="minorEastAsia" w:cs="Times New Roman" w:eastAsiaTheme="minorEastAsia" w:hAnsiTheme="minorEastAsia"/>
        </w:rPr>
        <w:t>回答：</w:t>
      </w:r>
    </w:p>
    <w:p w:rsidP="001968B1" w:rsidR="001968B1" w:rsidRPr="00710764">
      <w:pPr>
        <w:pStyle w:val="PlainText"/>
        <w:tabs>
          <w:tab w:pos="4536" w:val="left"/>
        </w:tabs>
        <w:snapToGrid w:val="0"/>
        <w:spacing w:line="336" w:lineRule="auto"/>
        <w:ind w:firstLine="420" w:firstLineChars="200"/>
        <w:jc w:val="center"/>
        <w:rPr>
          <w:rFonts w:asciiTheme="minorEastAsia" w:cs="Times New Roman" w:eastAsiaTheme="minorEastAsia" w:hAnsiTheme="minorEastAsia"/>
        </w:rPr>
      </w:pPr>
      <w:r>
        <w:rPr>
          <w:rFonts w:asciiTheme="minorEastAsia" w:cs="Times New Roman" w:eastAsiaTheme="minorEastAsia" w:hAnsiTheme="minorEastAsia"/>
          <w:noProof/>
        </w:rPr>
        <w:drawing>
          <wp:inline distB="0" distL="0" distR="0" distT="0">
            <wp:extent cx="1438275" cy="895350"/>
            <wp:effectExtent b="0" l="0" r="9525" t="0"/>
            <wp:docPr descr=" "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D:\..\ZY32.tif" id="3" name="Picture 8"/>
                    <pic:cNvPicPr>
                      <a:picLocks noChangeArrowheads="1" noChangeAspect="1"/>
                    </pic:cNvPicPr>
                  </pic:nvPicPr>
                  <pic:blipFill>
                    <a:blip cstate="print" r:embed="rId12">
                      <a:extLst>
                        <a:ext uri="{28A0092B-C50C-407E-A947-70E740481C1C}">
                          <a14:useLocalDpi xmlns:a14="http://schemas.microsoft.com/office/drawing/2010/main" val="0"/>
                        </a:ext>
                      </a:extLst>
                    </a:blip>
                    <a:stretch>
                      <a:fillRect/>
                    </a:stretch>
                  </pic:blipFill>
                  <pic:spPr bwMode="auto">
                    <a:xfrm>
                      <a:off x="0" y="0"/>
                      <a:ext cx="1438275" cy="895350"/>
                    </a:xfrm>
                    <a:prstGeom prst="rect">
                      <a:avLst/>
                    </a:prstGeom>
                    <a:noFill/>
                    <a:ln>
                      <a:noFill/>
                    </a:ln>
                  </pic:spPr>
                </pic:pic>
              </a:graphicData>
            </a:graphic>
          </wp:inline>
        </w:drawing>
      </w:r>
      <w:r>
        <w:rPr>
          <w:rFonts w:asciiTheme="minorEastAsia" w:cs="Times New Roman" w:eastAsiaTheme="minorEastAsia" w:hAnsiTheme="minorEastAsia"/>
          <w:noProof/>
        </w:rPr>
        <w:drawing>
          <wp:inline distB="0" distL="0" distR="0" distT="0">
            <wp:extent cx="828675" cy="714375"/>
            <wp:effectExtent b="9525" l="0" r="9525" t="0"/>
            <wp:docPr descr=" "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D:\..\ZY33.tif" id="2" name="Picture 9"/>
                    <pic:cNvPicPr>
                      <a:picLocks noChangeArrowheads="1" noChangeAspect="1"/>
                    </pic:cNvPicPr>
                  </pic:nvPicPr>
                  <pic:blipFill>
                    <a:blip cstate="print" r:embed="rId13">
                      <a:extLst>
                        <a:ext uri="{28A0092B-C50C-407E-A947-70E740481C1C}">
                          <a14:useLocalDpi xmlns:a14="http://schemas.microsoft.com/office/drawing/2010/main" val="0"/>
                        </a:ext>
                      </a:extLst>
                    </a:blip>
                    <a:stretch>
                      <a:fillRect/>
                    </a:stretch>
                  </pic:blipFill>
                  <pic:spPr bwMode="auto">
                    <a:xfrm>
                      <a:off x="0" y="0"/>
                      <a:ext cx="828675" cy="714375"/>
                    </a:xfrm>
                    <a:prstGeom prst="rect">
                      <a:avLst/>
                    </a:prstGeom>
                    <a:noFill/>
                    <a:ln>
                      <a:noFill/>
                    </a:ln>
                  </pic:spPr>
                </pic:pic>
              </a:graphicData>
            </a:graphic>
          </wp:inline>
        </w:drawing>
      </w:r>
      <w:r>
        <w:rPr>
          <w:rFonts w:asciiTheme="minorEastAsia" w:cs="Times New Roman" w:eastAsiaTheme="minorEastAsia" w:hAnsiTheme="minorEastAsia"/>
          <w:noProof/>
        </w:rPr>
        <w:drawing>
          <wp:inline distB="0" distL="0" distR="0" distT="0">
            <wp:extent cx="723900" cy="714375"/>
            <wp:effectExtent b="9525" l="0" r="0" t="0"/>
            <wp:docPr descr=" "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D:\..\ZY34.tif" id="1" name="Picture 10"/>
                    <pic:cNvPicPr>
                      <a:picLocks noChangeArrowheads="1" noChangeAspect="1"/>
                    </pic:cNvPicPr>
                  </pic:nvPicPr>
                  <pic:blipFill>
                    <a:blip cstate="print" r:embed="rId14">
                      <a:extLst>
                        <a:ext uri="{28A0092B-C50C-407E-A947-70E740481C1C}">
                          <a14:useLocalDpi xmlns:a14="http://schemas.microsoft.com/office/drawing/2010/main" val="0"/>
                        </a:ext>
                      </a:extLst>
                    </a:blip>
                    <a:stretch>
                      <a:fillRect/>
                    </a:stretch>
                  </pic:blipFill>
                  <pic:spPr bwMode="auto">
                    <a:xfrm>
                      <a:off x="0" y="0"/>
                      <a:ext cx="723900" cy="714375"/>
                    </a:xfrm>
                    <a:prstGeom prst="rect">
                      <a:avLst/>
                    </a:prstGeom>
                    <a:noFill/>
                    <a:ln>
                      <a:noFill/>
                    </a:ln>
                  </pic:spPr>
                </pic:pic>
              </a:graphicData>
            </a:graphic>
          </wp:inline>
        </w:drawing>
      </w:r>
    </w:p>
    <w:p w:rsidP="001968B1" w:rsidR="001968B1" w:rsidRPr="00710764">
      <w:pPr>
        <w:pStyle w:val="PlainText"/>
        <w:tabs>
          <w:tab w:pos="4536" w:val="left"/>
        </w:tabs>
        <w:snapToGrid w:val="0"/>
        <w:spacing w:line="336" w:lineRule="auto"/>
        <w:ind w:firstLine="420" w:firstLineChars="200"/>
        <w:jc w:val="center"/>
        <w:rPr>
          <w:rFonts w:asciiTheme="minorEastAsia" w:cs="Times New Roman" w:eastAsiaTheme="minorEastAsia" w:hAnsiTheme="minorEastAsia"/>
        </w:rPr>
      </w:pPr>
      <w:r w:rsidRPr="00710764">
        <w:rPr>
          <w:rFonts w:asciiTheme="minorEastAsia" w:cs="Times New Roman" w:eastAsiaTheme="minorEastAsia" w:hAnsiTheme="minorEastAsia"/>
        </w:rPr>
        <w:t>图2</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①C与A、B在结构上的区别是C内没有_______，只由蛋白质外壳和_______构成。</w:t>
      </w:r>
    </w:p>
    <w:p w:rsidP="001968B1" w:rsidR="00775430">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②蓝细菌中含有________和________两种物质，能够进行光合作用，属于________(填“自养”或“异养”)型生物，唯一具有的细胞器是________。</w:t>
      </w:r>
    </w:p>
    <w:p w:rsidP="001968B1" w:rsidR="001968B1">
      <w:pPr>
        <w:pStyle w:val="PlainText"/>
        <w:tabs>
          <w:tab w:pos="4536" w:val="left"/>
        </w:tabs>
        <w:snapToGrid w:val="0"/>
        <w:spacing w:line="336" w:lineRule="auto"/>
        <w:ind w:firstLine="420" w:firstLineChars="200"/>
        <w:rPr>
          <w:rFonts w:asciiTheme="minorEastAsia" w:cs="Times New Roman" w:eastAsiaTheme="minorEastAsia" w:hAnsiTheme="minorEastAsia"/>
        </w:rPr>
      </w:pPr>
    </w:p>
    <w:p w:rsidP="001968B1" w:rsidR="001968B1">
      <w:pPr>
        <w:pStyle w:val="PlainText"/>
        <w:tabs>
          <w:tab w:pos="4536" w:val="left"/>
        </w:tabs>
        <w:snapToGrid w:val="0"/>
        <w:spacing w:line="336" w:lineRule="auto"/>
        <w:ind w:firstLine="420" w:firstLineChars="200"/>
        <w:rPr>
          <w:rFonts w:asciiTheme="minorEastAsia" w:cs="Times New Roman" w:eastAsiaTheme="minorEastAsia" w:hAnsiTheme="minorEastAsia"/>
        </w:rPr>
      </w:pPr>
    </w:p>
    <w:p w:rsidP="001968B1" w:rsidR="001968B1">
      <w:pPr>
        <w:pStyle w:val="PlainText"/>
        <w:tabs>
          <w:tab w:pos="4536" w:val="left"/>
        </w:tabs>
        <w:snapToGrid w:val="0"/>
        <w:spacing w:line="336" w:lineRule="auto"/>
        <w:ind w:firstLine="420" w:firstLineChars="200"/>
        <w:rPr>
          <w:rFonts w:asciiTheme="minorEastAsia" w:cs="Times New Roman" w:eastAsiaTheme="minorEastAsia" w:hAnsiTheme="minorEastAsia"/>
        </w:rPr>
      </w:pPr>
    </w:p>
    <w:p w:rsidP="001968B1" w:rsidR="001968B1">
      <w:pPr>
        <w:pStyle w:val="PlainText"/>
        <w:tabs>
          <w:tab w:pos="4536" w:val="left"/>
        </w:tabs>
        <w:snapToGrid w:val="0"/>
        <w:spacing w:line="336" w:lineRule="auto"/>
        <w:ind w:firstLine="420" w:firstLineChars="200"/>
        <w:rPr>
          <w:rFonts w:asciiTheme="minorEastAsia" w:cs="Times New Roman" w:eastAsiaTheme="minorEastAsia" w:hAnsiTheme="minorEastAsia"/>
        </w:rPr>
      </w:pPr>
    </w:p>
    <w:p w:rsidP="001968B1" w:rsidR="001968B1">
      <w:pPr>
        <w:pStyle w:val="PlainText"/>
        <w:tabs>
          <w:tab w:pos="4536" w:val="left"/>
        </w:tabs>
        <w:snapToGrid w:val="0"/>
        <w:spacing w:line="336" w:lineRule="auto"/>
        <w:ind w:firstLine="420" w:firstLineChars="200"/>
        <w:rPr>
          <w:rFonts w:asciiTheme="minorEastAsia" w:cs="Times New Roman" w:eastAsiaTheme="minorEastAsia" w:hAnsiTheme="minorEastAsia"/>
        </w:rPr>
      </w:pPr>
    </w:p>
    <w:p w:rsidP="001968B1" w:rsidR="001968B1">
      <w:pPr>
        <w:pStyle w:val="PlainText"/>
        <w:tabs>
          <w:tab w:pos="4536" w:val="left"/>
        </w:tabs>
        <w:snapToGrid w:val="0"/>
        <w:spacing w:line="336" w:lineRule="auto"/>
        <w:ind w:firstLine="420" w:firstLineChars="200"/>
        <w:rPr>
          <w:rFonts w:asciiTheme="minorEastAsia" w:cs="Times New Roman" w:eastAsiaTheme="minorEastAsia" w:hAnsiTheme="minorEastAsia"/>
        </w:rPr>
      </w:pPr>
    </w:p>
    <w:p w:rsidP="001968B1" w:rsidR="001968B1">
      <w:pPr>
        <w:pStyle w:val="PlainText"/>
        <w:tabs>
          <w:tab w:pos="4536" w:val="left"/>
        </w:tabs>
        <w:snapToGrid w:val="0"/>
        <w:spacing w:line="336" w:lineRule="auto"/>
        <w:ind w:firstLine="420" w:firstLineChars="200"/>
        <w:rPr>
          <w:rFonts w:asciiTheme="minorEastAsia" w:cs="Times New Roman" w:eastAsiaTheme="minorEastAsia" w:hAnsiTheme="minorEastAsia"/>
        </w:rPr>
      </w:pPr>
    </w:p>
    <w:p w:rsidP="001968B1" w:rsidR="001968B1" w:rsidRPr="00710764">
      <w:pPr>
        <w:pStyle w:val="PlainText"/>
        <w:tabs>
          <w:tab w:pos="4536" w:val="left"/>
        </w:tabs>
        <w:snapToGrid w:val="0"/>
        <w:spacing w:line="336" w:lineRule="auto"/>
        <w:jc w:val="center"/>
        <w:rPr>
          <w:rFonts w:asciiTheme="minorEastAsia" w:cs="Times New Roman" w:eastAsiaTheme="minorEastAsia" w:hAnsiTheme="minorEastAsia"/>
        </w:rPr>
      </w:pPr>
      <w:r w:rsidRPr="00B564F2">
        <w:rPr>
          <w:rFonts w:cs="Times New Roman" w:hAnsi="宋体" w:hint="eastAsia"/>
          <w:b/>
          <w:color w:val="FF0000"/>
          <w:sz w:val="28"/>
        </w:rPr>
        <w:t>细胞的多样性和统一性</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Pr>
          <w:rFonts w:asciiTheme="minorEastAsia" w:cs="Times New Roman" w:eastAsiaTheme="minorEastAsia" w:hAnsiTheme="minorEastAsia"/>
        </w:rPr>
        <w:t>一、选择题</w:t>
      </w:r>
    </w:p>
    <w:p w:rsidP="00BE213F" w:rsidR="00BE213F"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Pr>
          <w:rFonts w:asciiTheme="minorEastAsia" w:cs="Times New Roman" w:eastAsiaTheme="minorEastAsia" w:hAnsiTheme="minorEastAsia" w:hint="eastAsia"/>
        </w:rPr>
        <w:t>1</w:t>
      </w:r>
      <w:r w:rsidRPr="00710764">
        <w:rPr>
          <w:rFonts w:asciiTheme="minorEastAsia" w:cs="Times New Roman" w:eastAsiaTheme="minorEastAsia" w:hAnsiTheme="minorEastAsia"/>
        </w:rPr>
        <w:t>．如图所示是用显微镜观察细胞时的几个视野，相关说法中错误的是(　　)</w:t>
      </w:r>
    </w:p>
    <w:p w:rsidP="00BE213F" w:rsidR="00BE213F" w:rsidRPr="00710764">
      <w:pPr>
        <w:pStyle w:val="PlainText"/>
        <w:tabs>
          <w:tab w:pos="4536" w:val="left"/>
        </w:tabs>
        <w:snapToGrid w:val="0"/>
        <w:spacing w:line="336" w:lineRule="auto"/>
        <w:ind w:firstLine="420" w:firstLineChars="200"/>
        <w:jc w:val="center"/>
        <w:rPr>
          <w:rFonts w:asciiTheme="minorEastAsia" w:cs="Times New Roman" w:eastAsiaTheme="minorEastAsia" w:hAnsiTheme="minorEastAsia"/>
        </w:rPr>
      </w:pPr>
      <w:r>
        <w:rPr>
          <w:rFonts w:asciiTheme="minorEastAsia" w:cs="Times New Roman" w:eastAsiaTheme="minorEastAsia" w:hAnsiTheme="minorEastAsia"/>
          <w:noProof/>
        </w:rPr>
        <w:drawing>
          <wp:inline distB="0" distL="0" distR="0" distT="0">
            <wp:extent cx="2914650" cy="952500"/>
            <wp:effectExtent b="0" l="0" r="0" t="0"/>
            <wp:docPr descr=" "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D:\..\S物A6.TIF" id="12" name="Picture 2"/>
                    <pic:cNvPicPr>
                      <a:picLocks noChangeArrowheads="1" noChangeAspect="1"/>
                    </pic:cNvPicPr>
                  </pic:nvPicPr>
                  <pic:blipFill>
                    <a:blip cstate="print" r:embed="rId5">
                      <a:extLst>
                        <a:ext uri="{28A0092B-C50C-407E-A947-70E740481C1C}">
                          <a14:useLocalDpi xmlns:a14="http://schemas.microsoft.com/office/drawing/2010/main" val="0"/>
                        </a:ext>
                      </a:extLst>
                    </a:blip>
                    <a:stretch>
                      <a:fillRect/>
                    </a:stretch>
                  </pic:blipFill>
                  <pic:spPr bwMode="auto">
                    <a:xfrm>
                      <a:off x="0" y="0"/>
                      <a:ext cx="2914650" cy="952500"/>
                    </a:xfrm>
                    <a:prstGeom prst="rect">
                      <a:avLst/>
                    </a:prstGeom>
                    <a:noFill/>
                    <a:ln>
                      <a:noFill/>
                    </a:ln>
                  </pic:spPr>
                </pic:pic>
              </a:graphicData>
            </a:graphic>
          </wp:inline>
        </w:drawing>
      </w:r>
    </w:p>
    <w:p w:rsidP="00BE213F" w:rsidR="00BE213F"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A．乙视野最暗，甲视野最亮</w:t>
      </w:r>
    </w:p>
    <w:p w:rsidP="00BE213F" w:rsidR="00BE213F"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B．观察乙时</w:t>
      </w:r>
      <w:r w:rsidRPr="00710764">
        <w:rPr>
          <w:rFonts w:asciiTheme="minorEastAsia" w:cs="Times New Roman" w:eastAsiaTheme="minorEastAsia" w:hAnsiTheme="minorEastAsia"/>
        </w:rPr>
        <w:t>可用粗准焦</w:t>
      </w:r>
      <w:r w:rsidRPr="00710764">
        <w:rPr>
          <w:rFonts w:asciiTheme="minorEastAsia" w:cs="Times New Roman" w:eastAsiaTheme="minorEastAsia" w:hAnsiTheme="minorEastAsia"/>
        </w:rPr>
        <w:t>螺旋调节</w:t>
      </w:r>
    </w:p>
    <w:p w:rsidP="00BE213F" w:rsidR="00BE213F"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C．移动</w:t>
      </w:r>
      <w:r w:rsidRPr="00710764">
        <w:rPr>
          <w:rFonts w:asciiTheme="minorEastAsia" w:cs="Times New Roman" w:eastAsiaTheme="minorEastAsia" w:hAnsiTheme="minorEastAsia"/>
        </w:rPr>
        <w:t>玻</w:t>
      </w:r>
      <w:r w:rsidRPr="00710764">
        <w:rPr>
          <w:rFonts w:asciiTheme="minorEastAsia" w:cs="Times New Roman" w:eastAsiaTheme="minorEastAsia" w:hAnsiTheme="minorEastAsia"/>
        </w:rPr>
        <w:t>片才能观察到视野丙</w:t>
      </w:r>
    </w:p>
    <w:p w:rsidP="00BE213F" w:rsidR="00BE213F"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D．观察顺序是甲、丁、丙、乙</w:t>
      </w:r>
    </w:p>
    <w:p w:rsidP="00BE213F" w:rsidR="00BE213F"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【答案】B　【解析】乙的放大倍数最大，为高倍镜下的视野图，观察时需换用高倍镜后</w:t>
      </w:r>
      <w:r w:rsidRPr="00710764">
        <w:rPr>
          <w:rFonts w:asciiTheme="minorEastAsia" w:cs="Times New Roman" w:eastAsiaTheme="minorEastAsia" w:hAnsiTheme="minorEastAsia"/>
        </w:rPr>
        <w:t>调节细准焦</w:t>
      </w:r>
      <w:r w:rsidRPr="00710764">
        <w:rPr>
          <w:rFonts w:asciiTheme="minorEastAsia" w:cs="Times New Roman" w:eastAsiaTheme="minorEastAsia" w:hAnsiTheme="minorEastAsia"/>
        </w:rPr>
        <w:t>螺旋至物像清晰。</w:t>
      </w:r>
    </w:p>
    <w:p w:rsidP="00BE213F" w:rsidR="00BE213F"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Pr>
          <w:rFonts w:asciiTheme="minorEastAsia" w:cs="Times New Roman" w:eastAsiaTheme="minorEastAsia" w:hAnsiTheme="minorEastAsia" w:hint="eastAsia"/>
        </w:rPr>
        <w:t>2</w:t>
      </w:r>
      <w:r w:rsidRPr="00710764">
        <w:rPr>
          <w:rFonts w:asciiTheme="minorEastAsia" w:cs="Times New Roman" w:eastAsiaTheme="minorEastAsia" w:hAnsiTheme="minorEastAsia"/>
        </w:rPr>
        <w:t>．下</w:t>
      </w:r>
      <w:r w:rsidRPr="00710764">
        <w:rPr>
          <w:rFonts w:asciiTheme="minorEastAsia" w:cs="Times New Roman" w:eastAsiaTheme="minorEastAsia" w:hAnsiTheme="minorEastAsia" w:hint="eastAsia"/>
        </w:rPr>
        <w:t>列是关于①②③④四个框图内所含生物的共同特征的叙述，正确的是</w:t>
      </w:r>
      <w:r w:rsidRPr="00710764">
        <w:rPr>
          <w:rFonts w:asciiTheme="minorEastAsia" w:cs="Times New Roman" w:eastAsiaTheme="minorEastAsia" w:hAnsiTheme="minorEastAsia"/>
        </w:rPr>
        <w:t>(　　)</w:t>
      </w:r>
    </w:p>
    <w:p w:rsidP="00BE213F" w:rsidR="00BE213F" w:rsidRPr="00710764">
      <w:pPr>
        <w:pStyle w:val="PlainText"/>
        <w:tabs>
          <w:tab w:pos="4536" w:val="left"/>
        </w:tabs>
        <w:snapToGrid w:val="0"/>
        <w:spacing w:line="336" w:lineRule="auto"/>
        <w:ind w:firstLine="420" w:firstLineChars="200"/>
        <w:jc w:val="center"/>
        <w:rPr>
          <w:rFonts w:asciiTheme="minorEastAsia" w:cs="Times New Roman" w:eastAsiaTheme="minorEastAsia" w:hAnsiTheme="minorEastAsia"/>
        </w:rPr>
      </w:pPr>
      <w:r>
        <w:rPr>
          <w:rFonts w:asciiTheme="minorEastAsia" w:cs="Times New Roman" w:eastAsiaTheme="minorEastAsia" w:hAnsiTheme="minorEastAsia"/>
          <w:noProof/>
        </w:rPr>
        <w:drawing>
          <wp:inline distB="0" distL="0" distR="0" distT="0">
            <wp:extent cx="2809875" cy="609600"/>
            <wp:effectExtent b="0" l="0" r="9525" t="0"/>
            <wp:docPr descr=" "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D:\..\S物a8.TIF" id="24" name="Picture 3"/>
                    <pic:cNvPicPr>
                      <a:picLocks noChangeArrowheads="1" noChangeAspect="1"/>
                    </pic:cNvPicPr>
                  </pic:nvPicPr>
                  <pic:blipFill>
                    <a:blip cstate="print" r:embed="rId6">
                      <a:extLst>
                        <a:ext uri="{28A0092B-C50C-407E-A947-70E740481C1C}">
                          <a14:useLocalDpi xmlns:a14="http://schemas.microsoft.com/office/drawing/2010/main" val="0"/>
                        </a:ext>
                      </a:extLst>
                    </a:blip>
                    <a:stretch>
                      <a:fillRect/>
                    </a:stretch>
                  </pic:blipFill>
                  <pic:spPr bwMode="auto">
                    <a:xfrm>
                      <a:off x="0" y="0"/>
                      <a:ext cx="2809875" cy="609600"/>
                    </a:xfrm>
                    <a:prstGeom prst="rect">
                      <a:avLst/>
                    </a:prstGeom>
                    <a:noFill/>
                    <a:ln>
                      <a:noFill/>
                    </a:ln>
                  </pic:spPr>
                </pic:pic>
              </a:graphicData>
            </a:graphic>
          </wp:inline>
        </w:drawing>
      </w:r>
    </w:p>
    <w:p w:rsidP="00BE213F" w:rsidR="00BE213F"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A．框①内的生物都具有细胞结构，且都含核膜、核糖体</w:t>
      </w:r>
    </w:p>
    <w:p w:rsidP="00BE213F" w:rsidR="00BE213F"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B．框②内的生物都能进行光合作用</w:t>
      </w:r>
    </w:p>
    <w:p w:rsidP="00BE213F" w:rsidR="00BE213F"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C．框③内的生物均含染色体</w:t>
      </w:r>
    </w:p>
    <w:p w:rsidP="00BE213F" w:rsidR="00BE213F"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D．框④内的生物中只有念珠蓝细菌含叶绿素</w:t>
      </w:r>
    </w:p>
    <w:p w:rsidP="00BE213F" w:rsidR="00BE213F"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【答案】D　【解析】框①内的念珠蓝细菌为原核生物，无核膜，但含叶绿素，A错误；框②内的酵母菌不含叶绿素，不能进行光合作用，B错误；框③内</w:t>
      </w:r>
      <w:r w:rsidRPr="00710764">
        <w:rPr>
          <w:rFonts w:asciiTheme="minorEastAsia" w:cs="Times New Roman" w:eastAsiaTheme="minorEastAsia" w:hAnsiTheme="minorEastAsia" w:hint="eastAsia"/>
        </w:rPr>
        <w:t>的噬菌体为病毒，无细胞结构，不含染色体，</w:t>
      </w:r>
      <w:r w:rsidRPr="00710764">
        <w:rPr>
          <w:rFonts w:asciiTheme="minorEastAsia" w:cs="Times New Roman" w:eastAsiaTheme="minorEastAsia" w:hAnsiTheme="minorEastAsia"/>
        </w:rPr>
        <w:t>C错误；框④中酵母菌无叶绿素，噬菌体为病毒，D正确。</w:t>
      </w:r>
    </w:p>
    <w:p w:rsidP="00BE213F" w:rsidR="00BE213F"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Pr>
          <w:rFonts w:asciiTheme="minorEastAsia" w:cs="Times New Roman" w:eastAsiaTheme="minorEastAsia" w:hAnsiTheme="minorEastAsia" w:hint="eastAsia"/>
        </w:rPr>
        <w:t>3</w:t>
      </w:r>
      <w:r w:rsidRPr="00710764">
        <w:rPr>
          <w:rFonts w:asciiTheme="minorEastAsia" w:cs="Times New Roman" w:eastAsiaTheme="minorEastAsia" w:hAnsiTheme="minorEastAsia"/>
        </w:rPr>
        <w:t>．如图①②③④分别表示草履虫、变形虫、大肠杆菌和蓝细菌。下列有关这些生物的叙述错误的是(　　)</w:t>
      </w:r>
    </w:p>
    <w:p w:rsidP="00BE213F" w:rsidR="00BE213F" w:rsidRPr="00710764">
      <w:pPr>
        <w:pStyle w:val="PlainText"/>
        <w:tabs>
          <w:tab w:pos="4536" w:val="left"/>
        </w:tabs>
        <w:snapToGrid w:val="0"/>
        <w:spacing w:line="336" w:lineRule="auto"/>
        <w:ind w:firstLine="420" w:firstLineChars="200"/>
        <w:jc w:val="center"/>
        <w:rPr>
          <w:rFonts w:asciiTheme="minorEastAsia" w:cs="Times New Roman" w:eastAsiaTheme="minorEastAsia" w:hAnsiTheme="minorEastAsia"/>
        </w:rPr>
      </w:pPr>
      <w:r>
        <w:rPr>
          <w:rFonts w:asciiTheme="minorEastAsia" w:cs="Times New Roman" w:eastAsiaTheme="minorEastAsia" w:hAnsiTheme="minorEastAsia"/>
          <w:noProof/>
        </w:rPr>
        <w:drawing>
          <wp:inline distB="0" distL="0" distR="0" distT="0">
            <wp:extent cx="2876550" cy="657225"/>
            <wp:effectExtent b="9525" l="0" r="0" t="0"/>
            <wp:docPr descr=" "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D:\..\S物A10.TIF" id="25" name="Picture 4"/>
                    <pic:cNvPicPr>
                      <a:picLocks noChangeArrowheads="1" noChangeAspect="1"/>
                    </pic:cNvPicPr>
                  </pic:nvPicPr>
                  <pic:blipFill>
                    <a:blip cstate="print" r:embed="rId7">
                      <a:extLst>
                        <a:ext uri="{28A0092B-C50C-407E-A947-70E740481C1C}">
                          <a14:useLocalDpi xmlns:a14="http://schemas.microsoft.com/office/drawing/2010/main" val="0"/>
                        </a:ext>
                      </a:extLst>
                    </a:blip>
                    <a:stretch>
                      <a:fillRect/>
                    </a:stretch>
                  </pic:blipFill>
                  <pic:spPr bwMode="auto">
                    <a:xfrm>
                      <a:off x="0" y="0"/>
                      <a:ext cx="2876550" cy="657225"/>
                    </a:xfrm>
                    <a:prstGeom prst="rect">
                      <a:avLst/>
                    </a:prstGeom>
                    <a:noFill/>
                    <a:ln>
                      <a:noFill/>
                    </a:ln>
                  </pic:spPr>
                </pic:pic>
              </a:graphicData>
            </a:graphic>
          </wp:inline>
        </w:drawing>
      </w:r>
    </w:p>
    <w:p w:rsidP="00BE213F" w:rsidR="00BE213F"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A．图中</w:t>
      </w:r>
      <w:r w:rsidRPr="00710764">
        <w:rPr>
          <w:rFonts w:asciiTheme="minorEastAsia" w:cs="Times New Roman" w:eastAsiaTheme="minorEastAsia" w:hAnsiTheme="minorEastAsia" w:hint="eastAsia"/>
        </w:rPr>
        <w:t>生物的细胞中都有核糖体</w:t>
      </w:r>
    </w:p>
    <w:p w:rsidP="00BE213F" w:rsidR="00BE213F"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B</w:t>
      </w:r>
      <w:r w:rsidRPr="00710764">
        <w:rPr>
          <w:rFonts w:asciiTheme="minorEastAsia" w:cs="Times New Roman" w:eastAsiaTheme="minorEastAsia" w:hAnsiTheme="minorEastAsia" w:hint="eastAsia"/>
        </w:rPr>
        <w:t>．</w:t>
      </w:r>
      <w:r w:rsidRPr="00710764">
        <w:rPr>
          <w:rFonts w:asciiTheme="minorEastAsia" w:cs="Times New Roman" w:eastAsiaTheme="minorEastAsia" w:hAnsiTheme="minorEastAsia"/>
        </w:rPr>
        <w:t>具有成形的细胞核的生物是①②</w:t>
      </w:r>
    </w:p>
    <w:p w:rsidP="00BE213F" w:rsidR="00BE213F"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C．①②③④都是真核生物</w:t>
      </w:r>
    </w:p>
    <w:p w:rsidP="00BE213F" w:rsidR="00BE213F"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D．④虽然没有叶绿体，但能进行光合作用</w:t>
      </w:r>
    </w:p>
    <w:p w:rsidP="00BE213F" w:rsidR="00BE213F"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【答案】C　【解析】草履虫和变形虫属于真核生物，大肠杆菌和蓝细菌属于原核生物，所有细胞生物中均含有核糖体，A正确，C错误；真核生物有成形的细胞核，原核生物没有，B正确；蓝细菌虽然没有叶绿体，但细胞内含有藻蓝素和叶绿素，能进行光合作用，D正确。</w:t>
      </w:r>
    </w:p>
    <w:p w:rsidP="00BE213F" w:rsidR="00BE213F"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Pr>
          <w:rFonts w:asciiTheme="minorEastAsia" w:cs="Times New Roman" w:eastAsiaTheme="minorEastAsia" w:hAnsiTheme="minorEastAsia" w:hint="eastAsia"/>
        </w:rPr>
        <w:t>4</w:t>
      </w:r>
      <w:r w:rsidRPr="00710764">
        <w:rPr>
          <w:rFonts w:asciiTheme="minorEastAsia" w:cs="Times New Roman" w:eastAsiaTheme="minorEastAsia" w:hAnsiTheme="minorEastAsia"/>
        </w:rPr>
        <w:t>．下列关于大肠杆菌和蓝细菌的说法，正确的是(　　)</w:t>
      </w:r>
    </w:p>
    <w:p w:rsidP="00BE213F" w:rsidR="00BE213F"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A．蓝细菌是不能进行光合作用的异养生物，而大肠杆菌是能进行光合作用的自养生物</w:t>
      </w:r>
    </w:p>
    <w:p w:rsidP="00BE213F" w:rsidR="00BE213F"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B．蓝细菌是能进行光合作用的自养生物，大多数种类的细菌是营腐生或寄生生活的异养生物</w:t>
      </w:r>
    </w:p>
    <w:p w:rsidP="00BE213F" w:rsidR="00BE213F"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C．二者细胞中都没有以核膜为界限的细胞核，但都有拟核，拟核</w:t>
      </w:r>
      <w:r w:rsidRPr="00710764">
        <w:rPr>
          <w:rFonts w:asciiTheme="minorEastAsia" w:cs="Times New Roman" w:eastAsiaTheme="minorEastAsia" w:hAnsiTheme="minorEastAsia" w:hint="eastAsia"/>
        </w:rPr>
        <w:t>中都有染色体</w:t>
      </w:r>
    </w:p>
    <w:p w:rsidP="00BE213F" w:rsidR="00BE213F"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D</w:t>
      </w:r>
      <w:r w:rsidRPr="00710764">
        <w:rPr>
          <w:rFonts w:asciiTheme="minorEastAsia" w:cs="Times New Roman" w:eastAsiaTheme="minorEastAsia" w:hAnsiTheme="minorEastAsia" w:hint="eastAsia"/>
        </w:rPr>
        <w:t>．</w:t>
      </w:r>
      <w:r w:rsidRPr="00710764">
        <w:rPr>
          <w:rFonts w:asciiTheme="minorEastAsia" w:cs="Times New Roman" w:eastAsiaTheme="minorEastAsia" w:hAnsiTheme="minorEastAsia"/>
        </w:rPr>
        <w:t>二者都属于原核生物，与真核生物相比，细胞中都没有核膜，没有核糖体</w:t>
      </w:r>
    </w:p>
    <w:p w:rsidP="00BE213F" w:rsidR="00BE213F"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【答案】B　【解析】蓝细菌含有光合色素和与光合作用相关的酶，是能进行光合作用的自养生物，细菌包括自养型和异养型，大多数种类的细菌是营腐生或寄生生活的异养生物，大肠杆菌为异养生物，A错误，B正确；蓝细菌和大肠杆菌都属于原核生物，都没有以核膜为界限的细胞核，都有拟核，但拟核中没有染色体，C错误；蓝细菌和大肠杆菌都属于原核生物，与真核生物相比，细胞</w:t>
      </w:r>
      <w:r w:rsidRPr="00710764">
        <w:rPr>
          <w:rFonts w:asciiTheme="minorEastAsia" w:cs="Times New Roman" w:eastAsiaTheme="minorEastAsia" w:hAnsiTheme="minorEastAsia" w:hint="eastAsia"/>
        </w:rPr>
        <w:t>中都没有核膜，但有核糖体，</w:t>
      </w:r>
      <w:r w:rsidRPr="00710764">
        <w:rPr>
          <w:rFonts w:asciiTheme="minorEastAsia" w:cs="Times New Roman" w:eastAsiaTheme="minorEastAsia" w:hAnsiTheme="minorEastAsia"/>
        </w:rPr>
        <w:t>D错误。</w:t>
      </w:r>
    </w:p>
    <w:p w:rsidP="00BE213F" w:rsidR="00BE213F"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Pr>
          <w:rFonts w:asciiTheme="minorEastAsia" w:cs="Times New Roman" w:eastAsiaTheme="minorEastAsia" w:hAnsiTheme="minorEastAsia" w:hint="eastAsia"/>
        </w:rPr>
        <w:t>5</w:t>
      </w:r>
      <w:r w:rsidRPr="00710764">
        <w:rPr>
          <w:rFonts w:asciiTheme="minorEastAsia" w:cs="Times New Roman" w:eastAsiaTheme="minorEastAsia" w:hAnsiTheme="minorEastAsia"/>
        </w:rPr>
        <w:t>．据美国某网站报道，科学家发现了一种通体绿色的海</w:t>
      </w:r>
      <w:r w:rsidRPr="00710764">
        <w:rPr>
          <w:rFonts w:asciiTheme="minorEastAsia" w:cs="Times New Roman" w:eastAsiaTheme="minorEastAsia" w:hAnsiTheme="minorEastAsia"/>
        </w:rPr>
        <w:t>蛤蝓</w:t>
      </w:r>
      <w:r w:rsidRPr="00710764">
        <w:rPr>
          <w:rFonts w:asciiTheme="minorEastAsia" w:cs="Times New Roman" w:eastAsiaTheme="minorEastAsia" w:hAnsiTheme="minorEastAsia"/>
        </w:rPr>
        <w:t>，</w:t>
      </w:r>
      <w:r w:rsidRPr="00710764">
        <w:rPr>
          <w:rFonts w:asciiTheme="minorEastAsia" w:cs="Times New Roman" w:eastAsiaTheme="minorEastAsia" w:hAnsiTheme="minorEastAsia" w:hint="eastAsia"/>
        </w:rPr>
        <w:t>这种奇怪的生物竟然一半是动物，一半是植物，这也是已知唯一能够产生叶绿素的动物。科学家认为，这种神秘的海洋动物可能是通过进食藻类“窃取”到这一能力的。由于具有动植物双重基因，它能够进行光合作用。下列相关叙述错误的是</w:t>
      </w:r>
      <w:r w:rsidRPr="00710764">
        <w:rPr>
          <w:rFonts w:asciiTheme="minorEastAsia" w:cs="Times New Roman" w:eastAsiaTheme="minorEastAsia" w:hAnsiTheme="minorEastAsia"/>
        </w:rPr>
        <w:t>(　　)</w:t>
      </w:r>
    </w:p>
    <w:p w:rsidP="00BE213F" w:rsidR="00BE213F"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A．这种海</w:t>
      </w:r>
      <w:r w:rsidRPr="00710764">
        <w:rPr>
          <w:rFonts w:asciiTheme="minorEastAsia" w:cs="Times New Roman" w:eastAsiaTheme="minorEastAsia" w:hAnsiTheme="minorEastAsia"/>
        </w:rPr>
        <w:t>蛤蝓</w:t>
      </w:r>
      <w:r w:rsidRPr="00710764">
        <w:rPr>
          <w:rFonts w:asciiTheme="minorEastAsia" w:cs="Times New Roman" w:eastAsiaTheme="minorEastAsia" w:hAnsiTheme="minorEastAsia"/>
        </w:rPr>
        <w:t>体内含有叶绿素</w:t>
      </w:r>
    </w:p>
    <w:p w:rsidP="00BE213F" w:rsidR="00BE213F"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B．构成这种海</w:t>
      </w:r>
      <w:r w:rsidRPr="00710764">
        <w:rPr>
          <w:rFonts w:asciiTheme="minorEastAsia" w:cs="Times New Roman" w:eastAsiaTheme="minorEastAsia" w:hAnsiTheme="minorEastAsia"/>
        </w:rPr>
        <w:t>蛤蝓</w:t>
      </w:r>
      <w:r w:rsidRPr="00710764">
        <w:rPr>
          <w:rFonts w:asciiTheme="minorEastAsia" w:cs="Times New Roman" w:eastAsiaTheme="minorEastAsia" w:hAnsiTheme="minorEastAsia"/>
        </w:rPr>
        <w:t>的细胞为真核细胞</w:t>
      </w:r>
    </w:p>
    <w:p w:rsidP="00BE213F" w:rsidR="00BE213F"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C．这种海</w:t>
      </w:r>
      <w:r w:rsidRPr="00710764">
        <w:rPr>
          <w:rFonts w:asciiTheme="minorEastAsia" w:cs="Times New Roman" w:eastAsiaTheme="minorEastAsia" w:hAnsiTheme="minorEastAsia"/>
        </w:rPr>
        <w:t>蛤蝓</w:t>
      </w:r>
      <w:r w:rsidRPr="00710764">
        <w:rPr>
          <w:rFonts w:asciiTheme="minorEastAsia" w:cs="Times New Roman" w:eastAsiaTheme="minorEastAsia" w:hAnsiTheme="minorEastAsia"/>
        </w:rPr>
        <w:t>具有进行光合作用的叶绿体</w:t>
      </w:r>
    </w:p>
    <w:p w:rsidP="00BE213F" w:rsidR="00BE213F"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D．这种海</w:t>
      </w:r>
      <w:r w:rsidRPr="00710764">
        <w:rPr>
          <w:rFonts w:asciiTheme="minorEastAsia" w:cs="Times New Roman" w:eastAsiaTheme="minorEastAsia" w:hAnsiTheme="minorEastAsia"/>
        </w:rPr>
        <w:t>蛤蝓</w:t>
      </w:r>
      <w:r w:rsidRPr="00710764">
        <w:rPr>
          <w:rFonts w:asciiTheme="minorEastAsia" w:cs="Times New Roman" w:eastAsiaTheme="minorEastAsia" w:hAnsiTheme="minorEastAsia"/>
        </w:rPr>
        <w:t>的细胞与绿藻的细胞结构不同</w:t>
      </w:r>
    </w:p>
    <w:p w:rsidP="00BE213F" w:rsidR="00BE213F"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【答案】C　【解析】据题意可知，这种海</w:t>
      </w:r>
      <w:r w:rsidRPr="00710764">
        <w:rPr>
          <w:rFonts w:asciiTheme="minorEastAsia" w:cs="Times New Roman" w:eastAsiaTheme="minorEastAsia" w:hAnsiTheme="minorEastAsia"/>
        </w:rPr>
        <w:t>蛤蝓</w:t>
      </w:r>
      <w:r w:rsidRPr="00710764">
        <w:rPr>
          <w:rFonts w:asciiTheme="minorEastAsia" w:cs="Times New Roman" w:eastAsiaTheme="minorEastAsia" w:hAnsiTheme="minorEastAsia"/>
        </w:rPr>
        <w:t>含有</w:t>
      </w:r>
      <w:r w:rsidRPr="00710764">
        <w:rPr>
          <w:rFonts w:asciiTheme="minorEastAsia" w:cs="Times New Roman" w:eastAsiaTheme="minorEastAsia" w:hAnsiTheme="minorEastAsia" w:hint="eastAsia"/>
        </w:rPr>
        <w:t>叶绿素，</w:t>
      </w:r>
      <w:r w:rsidRPr="00710764">
        <w:rPr>
          <w:rFonts w:asciiTheme="minorEastAsia" w:cs="Times New Roman" w:eastAsiaTheme="minorEastAsia" w:hAnsiTheme="minorEastAsia"/>
        </w:rPr>
        <w:t>A正确；这种海</w:t>
      </w:r>
      <w:r w:rsidRPr="00710764">
        <w:rPr>
          <w:rFonts w:asciiTheme="minorEastAsia" w:cs="Times New Roman" w:eastAsiaTheme="minorEastAsia" w:hAnsiTheme="minorEastAsia"/>
        </w:rPr>
        <w:t>蛤蝓</w:t>
      </w:r>
      <w:r w:rsidRPr="00710764">
        <w:rPr>
          <w:rFonts w:asciiTheme="minorEastAsia" w:cs="Times New Roman" w:eastAsiaTheme="minorEastAsia" w:hAnsiTheme="minorEastAsia"/>
        </w:rPr>
        <w:t>属于动物，属于真核生物，没有叶绿体，但含有叶绿素，B正确，C错误；这种海</w:t>
      </w:r>
      <w:r w:rsidRPr="00710764">
        <w:rPr>
          <w:rFonts w:asciiTheme="minorEastAsia" w:cs="Times New Roman" w:eastAsiaTheme="minorEastAsia" w:hAnsiTheme="minorEastAsia"/>
        </w:rPr>
        <w:t>蛤蝓</w:t>
      </w:r>
      <w:r w:rsidRPr="00710764">
        <w:rPr>
          <w:rFonts w:asciiTheme="minorEastAsia" w:cs="Times New Roman" w:eastAsiaTheme="minorEastAsia" w:hAnsiTheme="minorEastAsia"/>
        </w:rPr>
        <w:t>的细胞没有细胞壁，与绿藻的细胞结构不同，D正确。</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Pr>
          <w:rFonts w:asciiTheme="minorEastAsia" w:cs="Times New Roman" w:eastAsiaTheme="minorEastAsia" w:hAnsiTheme="minorEastAsia" w:hint="eastAsia"/>
        </w:rPr>
        <w:t>6</w:t>
      </w:r>
      <w:r w:rsidRPr="00710764">
        <w:rPr>
          <w:rFonts w:asciiTheme="minorEastAsia" w:cs="Times New Roman" w:eastAsiaTheme="minorEastAsia" w:hAnsiTheme="minorEastAsia"/>
        </w:rPr>
        <w:t>．NDM-1超级细菌几乎对所有的抗生素都具有抗性。下列关于“NDM-1超级细菌”的叙述错误的是(　　)</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A．为获得大量的“NDM-1超级细菌”，可在体外用培养基培养</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B．“NDM-1超级细</w:t>
      </w:r>
      <w:r w:rsidRPr="00710764">
        <w:rPr>
          <w:rFonts w:asciiTheme="minorEastAsia" w:cs="Times New Roman" w:eastAsiaTheme="minorEastAsia" w:hAnsiTheme="minorEastAsia" w:hint="eastAsia"/>
        </w:rPr>
        <w:t>菌”具有与真核细胞相似的细胞膜、核糖体</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C</w:t>
      </w:r>
      <w:r w:rsidRPr="00710764">
        <w:rPr>
          <w:rFonts w:asciiTheme="minorEastAsia" w:cs="Times New Roman" w:eastAsiaTheme="minorEastAsia" w:hAnsiTheme="minorEastAsia" w:hint="eastAsia"/>
        </w:rPr>
        <w:t>．</w:t>
      </w:r>
      <w:r w:rsidRPr="00710764">
        <w:rPr>
          <w:rFonts w:asciiTheme="minorEastAsia" w:cs="Times New Roman" w:eastAsiaTheme="minorEastAsia" w:hAnsiTheme="minorEastAsia"/>
        </w:rPr>
        <w:t>与人体细胞相比，“NDM-1超级细菌”在结构上的最主要区别是有细胞壁</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D．从生命系统的结构层次来看，“NDM-1超级细菌”既是细胞层次，也是个体层次</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【答案】C 　【解析】“NDM-1超级细菌”是原核生物，有完整的细胞结构，能在合适的培养基上完成正常的生命活动，所以可以用培养基培养该细菌，A正确；“NDM-1超级细菌”是原核生物，没有成形的细胞核，但具有与真核细胞相似的细胞膜、核糖体，B正</w:t>
      </w:r>
      <w:r w:rsidRPr="00710764">
        <w:rPr>
          <w:rFonts w:asciiTheme="minorEastAsia" w:cs="Times New Roman" w:eastAsiaTheme="minorEastAsia" w:hAnsiTheme="minorEastAsia" w:hint="eastAsia"/>
        </w:rPr>
        <w:t>确；“</w:t>
      </w:r>
      <w:r w:rsidRPr="00710764">
        <w:rPr>
          <w:rFonts w:asciiTheme="minorEastAsia" w:cs="Times New Roman" w:eastAsiaTheme="minorEastAsia" w:hAnsiTheme="minorEastAsia"/>
        </w:rPr>
        <w:t>NDM-1超级细菌”是原核生物，与真核生物相比，在结构上的主要区别是其没有核膜，C错误；“NDM-1超级细菌”属于单细胞生物，从生命系统的结构层次来看，“NDM-1超级细菌”既是细胞层次又是个体层次，D正确。</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Pr>
          <w:rFonts w:asciiTheme="minorEastAsia" w:cs="Times New Roman" w:eastAsiaTheme="minorEastAsia" w:hAnsiTheme="minorEastAsia" w:hint="eastAsia"/>
        </w:rPr>
        <w:t>7</w:t>
      </w:r>
      <w:r w:rsidRPr="00710764">
        <w:rPr>
          <w:rFonts w:asciiTheme="minorEastAsia" w:cs="Times New Roman" w:eastAsiaTheme="minorEastAsia" w:hAnsiTheme="minorEastAsia"/>
        </w:rPr>
        <w:t>．(2023·河南洛阳期末)幽门螺杆菌是一种富含脲酶的细菌，可通过脲酶水解尿素产生氨，在菌体周围形成“氨云”保护层，是目前已知能在人体胃中生存的唯一微生物。幽门螺杆</w:t>
      </w:r>
      <w:r w:rsidRPr="00710764">
        <w:rPr>
          <w:rFonts w:asciiTheme="minorEastAsia" w:cs="Times New Roman" w:eastAsiaTheme="minorEastAsia" w:hAnsiTheme="minorEastAsia"/>
        </w:rPr>
        <w:t>菌</w:t>
      </w:r>
      <w:r w:rsidRPr="00710764">
        <w:rPr>
          <w:rFonts w:asciiTheme="minorEastAsia" w:cs="Times New Roman" w:eastAsiaTheme="minorEastAsia" w:hAnsiTheme="minorEastAsia"/>
        </w:rPr>
        <w:t>感染可引起胃炎、消化道溃疡甚至胃癌等疾病。下列叙述正确的是(　　)</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A．幽门螺杆菌的DNA和RNA集中分布在拟核区域</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B．幽门螺杆</w:t>
      </w:r>
      <w:r w:rsidRPr="00710764">
        <w:rPr>
          <w:rFonts w:asciiTheme="minorEastAsia" w:cs="Times New Roman" w:eastAsiaTheme="minorEastAsia" w:hAnsiTheme="minorEastAsia"/>
        </w:rPr>
        <w:t>菌</w:t>
      </w:r>
      <w:r w:rsidRPr="00710764">
        <w:rPr>
          <w:rFonts w:asciiTheme="minorEastAsia" w:cs="Times New Roman" w:eastAsiaTheme="minorEastAsia" w:hAnsiTheme="minorEastAsia"/>
        </w:rPr>
        <w:t>利用宿主核糖体合成脲酶的过程中消耗水</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C．幽门螺杆</w:t>
      </w:r>
      <w:r w:rsidRPr="00710764">
        <w:rPr>
          <w:rFonts w:asciiTheme="minorEastAsia" w:cs="Times New Roman" w:eastAsiaTheme="minorEastAsia" w:hAnsiTheme="minorEastAsia"/>
        </w:rPr>
        <w:t>菌</w:t>
      </w:r>
      <w:r w:rsidRPr="00710764">
        <w:rPr>
          <w:rFonts w:asciiTheme="minorEastAsia" w:cs="Times New Roman" w:eastAsiaTheme="minorEastAsia" w:hAnsiTheme="minorEastAsia"/>
        </w:rPr>
        <w:t>合成脲酶所需的能量主要由线粒体提供</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D．幽门螺杆菌在菌体周围形成的“氨云”可</w:t>
      </w:r>
      <w:r w:rsidRPr="00710764">
        <w:rPr>
          <w:rFonts w:asciiTheme="minorEastAsia" w:cs="Times New Roman" w:eastAsiaTheme="minorEastAsia" w:hAnsiTheme="minorEastAsia" w:hint="eastAsia"/>
        </w:rPr>
        <w:t>中和胃酸</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【答案】D　【解析】幽门螺杆菌的DNA主要分布在拟核区域，RNA主要分布在细胞质中，A错误；幽门螺杆</w:t>
      </w:r>
      <w:r w:rsidRPr="00710764">
        <w:rPr>
          <w:rFonts w:asciiTheme="minorEastAsia" w:cs="Times New Roman" w:eastAsiaTheme="minorEastAsia" w:hAnsiTheme="minorEastAsia"/>
        </w:rPr>
        <w:t>菌</w:t>
      </w:r>
      <w:r w:rsidRPr="00710764">
        <w:rPr>
          <w:rFonts w:asciiTheme="minorEastAsia" w:cs="Times New Roman" w:eastAsiaTheme="minorEastAsia" w:hAnsiTheme="minorEastAsia"/>
        </w:rPr>
        <w:t>合成脲酶是在自身的核糖体上完成的，脱水缩合的过程中产生水，B错误；幽门螺杆菌是原核生物，无线粒体，C错误；幽门螺杆</w:t>
      </w:r>
      <w:r w:rsidRPr="00710764">
        <w:rPr>
          <w:rFonts w:asciiTheme="minorEastAsia" w:cs="Times New Roman" w:eastAsiaTheme="minorEastAsia" w:hAnsiTheme="minorEastAsia"/>
        </w:rPr>
        <w:t>菌</w:t>
      </w:r>
      <w:r w:rsidRPr="00710764">
        <w:rPr>
          <w:rFonts w:asciiTheme="minorEastAsia" w:cs="Times New Roman" w:eastAsiaTheme="minorEastAsia" w:hAnsiTheme="minorEastAsia"/>
        </w:rPr>
        <w:t>富含脲酶，通过脲酶水解尿素产生氨，在菌体周围形成“氨云”保护层中和胃酸，以抵抗胃酸的杀灭作用，是目前已知能在人体胃中生存的唯一微生物，D正确。</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Pr>
          <w:rFonts w:asciiTheme="minorEastAsia" w:cs="Times New Roman" w:eastAsiaTheme="minorEastAsia" w:hAnsiTheme="minorEastAsia" w:hint="eastAsia"/>
        </w:rPr>
        <w:t>8</w:t>
      </w:r>
      <w:r w:rsidRPr="00710764">
        <w:rPr>
          <w:rFonts w:asciiTheme="minorEastAsia" w:cs="Times New Roman" w:eastAsiaTheme="minorEastAsia" w:hAnsiTheme="minorEastAsia"/>
        </w:rPr>
        <w:t>．某同学利用显微镜观察人的血细胞，使用相同的目镜，但在两种不同的放大倍数下，所呈现的视野分别为甲和乙(如图所示)，下列相关叙述正确的是(　　)</w:t>
      </w:r>
    </w:p>
    <w:p w:rsidP="001968B1" w:rsidR="001968B1" w:rsidRPr="00710764">
      <w:pPr>
        <w:pStyle w:val="PlainText"/>
        <w:tabs>
          <w:tab w:pos="4536" w:val="left"/>
        </w:tabs>
        <w:snapToGrid w:val="0"/>
        <w:spacing w:line="336" w:lineRule="auto"/>
        <w:ind w:firstLine="420" w:firstLineChars="200"/>
        <w:jc w:val="center"/>
        <w:rPr>
          <w:rFonts w:asciiTheme="minorEastAsia" w:cs="Times New Roman" w:eastAsiaTheme="minorEastAsia" w:hAnsiTheme="minorEastAsia"/>
        </w:rPr>
      </w:pPr>
      <w:r>
        <w:rPr>
          <w:rFonts w:asciiTheme="minorEastAsia" w:cs="Times New Roman" w:eastAsiaTheme="minorEastAsia" w:hAnsiTheme="minorEastAsia"/>
          <w:noProof/>
        </w:rPr>
        <w:drawing>
          <wp:inline distB="0" distL="0" distR="0" distT="0">
            <wp:extent cx="1352550" cy="762000"/>
            <wp:effectExtent b="0" l="0" r="0" t="0"/>
            <wp:docPr descr=" "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D:\..\S物A5.TIF" id="11" name="Picture 1"/>
                    <pic:cNvPicPr>
                      <a:picLocks noChangeArrowheads="1" noChangeAspect="1"/>
                    </pic:cNvPicPr>
                  </pic:nvPicPr>
                  <pic:blipFill>
                    <a:blip cstate="print" r:embed="rId8">
                      <a:extLst>
                        <a:ext uri="{28A0092B-C50C-407E-A947-70E740481C1C}">
                          <a14:useLocalDpi xmlns:a14="http://schemas.microsoft.com/office/drawing/2010/main" val="0"/>
                        </a:ext>
                      </a:extLst>
                    </a:blip>
                    <a:stretch>
                      <a:fillRect/>
                    </a:stretch>
                  </pic:blipFill>
                  <pic:spPr bwMode="auto">
                    <a:xfrm>
                      <a:off x="0" y="0"/>
                      <a:ext cx="1352550" cy="762000"/>
                    </a:xfrm>
                    <a:prstGeom prst="rect">
                      <a:avLst/>
                    </a:prstGeom>
                    <a:noFill/>
                    <a:ln>
                      <a:noFill/>
                    </a:ln>
                  </pic:spPr>
                </pic:pic>
              </a:graphicData>
            </a:graphic>
          </wp:inline>
        </w:drawing>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A．若使用相同的光圈，则甲比乙亮</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B．在甲中观察到的细胞，在乙中均可被观察到</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C．若</w:t>
      </w:r>
      <w:r w:rsidRPr="00710764">
        <w:rPr>
          <w:rFonts w:asciiTheme="minorEastAsia" w:cs="Times New Roman" w:eastAsiaTheme="minorEastAsia" w:hAnsiTheme="minorEastAsia" w:hint="eastAsia"/>
        </w:rPr>
        <w:t>玻</w:t>
      </w:r>
      <w:r w:rsidRPr="00710764">
        <w:rPr>
          <w:rFonts w:asciiTheme="minorEastAsia" w:cs="Times New Roman" w:eastAsiaTheme="minorEastAsia" w:hAnsiTheme="minorEastAsia" w:hint="eastAsia"/>
        </w:rPr>
        <w:t>片右移，则甲的物像会右移而乙的物像左移</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D</w:t>
      </w:r>
      <w:r w:rsidRPr="00710764">
        <w:rPr>
          <w:rFonts w:asciiTheme="minorEastAsia" w:cs="Times New Roman" w:eastAsiaTheme="minorEastAsia" w:hAnsiTheme="minorEastAsia" w:hint="eastAsia"/>
        </w:rPr>
        <w:t>．</w:t>
      </w:r>
      <w:r w:rsidRPr="00710764">
        <w:rPr>
          <w:rFonts w:asciiTheme="minorEastAsia" w:cs="Times New Roman" w:eastAsiaTheme="minorEastAsia" w:hAnsiTheme="minorEastAsia"/>
        </w:rPr>
        <w:t>若在甲中看到的物像模糊，则改换成乙就可以看到清晰的物像</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【答案】A　【解析】随着物镜放大倍数的增大，视野变暗，因此在相同的光圈下，甲</w:t>
      </w:r>
      <w:r w:rsidRPr="00710764">
        <w:rPr>
          <w:rFonts w:asciiTheme="minorEastAsia" w:cs="Times New Roman" w:eastAsiaTheme="minorEastAsia" w:hAnsiTheme="minorEastAsia"/>
        </w:rPr>
        <w:t>视野较乙视野</w:t>
      </w:r>
      <w:r w:rsidRPr="00710764">
        <w:rPr>
          <w:rFonts w:asciiTheme="minorEastAsia" w:cs="Times New Roman" w:eastAsiaTheme="minorEastAsia" w:hAnsiTheme="minorEastAsia"/>
        </w:rPr>
        <w:t>亮，A正确；甲是在低倍镜下看到的物像，若置于高倍镜下，视野范围变小，在甲中观察到的细胞在乙中则不能都被观察到，B错误；由于在显微镜下观察到的是倒像，</w:t>
      </w:r>
      <w:r w:rsidRPr="00710764">
        <w:rPr>
          <w:rFonts w:asciiTheme="minorEastAsia" w:cs="Times New Roman" w:eastAsiaTheme="minorEastAsia" w:hAnsiTheme="minorEastAsia"/>
        </w:rPr>
        <w:t>玻</w:t>
      </w:r>
      <w:r w:rsidRPr="00710764">
        <w:rPr>
          <w:rFonts w:asciiTheme="minorEastAsia" w:cs="Times New Roman" w:eastAsiaTheme="minorEastAsia" w:hAnsiTheme="minorEastAsia"/>
        </w:rPr>
        <w:t>片右移，甲、乙的物像均向左移动，C错误；若甲中看到的物像模糊，改换</w:t>
      </w:r>
      <w:r w:rsidRPr="00710764">
        <w:rPr>
          <w:rFonts w:asciiTheme="minorEastAsia" w:cs="Times New Roman" w:eastAsiaTheme="minorEastAsia" w:hAnsiTheme="minorEastAsia"/>
        </w:rPr>
        <w:t>高倍镜乙后</w:t>
      </w:r>
      <w:r w:rsidRPr="00710764">
        <w:rPr>
          <w:rFonts w:asciiTheme="minorEastAsia" w:cs="Times New Roman" w:eastAsiaTheme="minorEastAsia" w:hAnsiTheme="minorEastAsia"/>
        </w:rPr>
        <w:t>，无法看到清</w:t>
      </w:r>
      <w:r w:rsidRPr="00710764">
        <w:rPr>
          <w:rFonts w:asciiTheme="minorEastAsia" w:cs="Times New Roman" w:eastAsiaTheme="minorEastAsia" w:hAnsiTheme="minorEastAsia" w:hint="eastAsia"/>
        </w:rPr>
        <w:t>晰的物像，</w:t>
      </w:r>
      <w:r w:rsidRPr="00710764">
        <w:rPr>
          <w:rFonts w:asciiTheme="minorEastAsia" w:cs="Times New Roman" w:eastAsiaTheme="minorEastAsia" w:hAnsiTheme="minorEastAsia"/>
        </w:rPr>
        <w:t>D错误。</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Pr>
          <w:rFonts w:asciiTheme="minorEastAsia" w:cs="Times New Roman" w:eastAsiaTheme="minorEastAsia" w:hAnsiTheme="minorEastAsia" w:hint="eastAsia"/>
        </w:rPr>
        <w:t>9</w:t>
      </w:r>
      <w:r w:rsidRPr="00710764">
        <w:rPr>
          <w:rFonts w:asciiTheme="minorEastAsia" w:cs="Times New Roman" w:eastAsiaTheme="minorEastAsia" w:hAnsiTheme="minorEastAsia"/>
        </w:rPr>
        <w:t>．近年来纳米科技发展进</w:t>
      </w:r>
      <w:r w:rsidRPr="00710764">
        <w:rPr>
          <w:rFonts w:asciiTheme="minorEastAsia" w:cs="Times New Roman" w:eastAsiaTheme="minorEastAsia" w:hAnsiTheme="minorEastAsia" w:hint="eastAsia"/>
        </w:rPr>
        <w:t>步神速，</w:t>
      </w:r>
      <w:r w:rsidRPr="00710764">
        <w:rPr>
          <w:rFonts w:asciiTheme="minorEastAsia" w:cs="Times New Roman" w:eastAsiaTheme="minorEastAsia" w:hAnsiTheme="minorEastAsia" w:hint="eastAsia"/>
        </w:rPr>
        <w:t>极</w:t>
      </w:r>
      <w:r w:rsidRPr="00710764">
        <w:rPr>
          <w:rFonts w:asciiTheme="minorEastAsia" w:cs="Times New Roman" w:eastAsiaTheme="minorEastAsia" w:hAnsiTheme="minorEastAsia" w:hint="eastAsia"/>
        </w:rPr>
        <w:t>精微的各式显微镜，如共轭焦显微镜、定量扫描电子显微镜的发明，使细胞的微细结构被观察得更为清楚。下列有关光学显微镜的描述中不正确的是</w:t>
      </w:r>
      <w:r w:rsidRPr="00710764">
        <w:rPr>
          <w:rFonts w:asciiTheme="minorEastAsia" w:cs="Times New Roman" w:eastAsiaTheme="minorEastAsia" w:hAnsiTheme="minorEastAsia"/>
        </w:rPr>
        <w:t>(　　)</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A．放大倍数越大，视野内目镜测微尺每小格所代表的实际长度越小</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B．用10倍物镜观察水绵</w:t>
      </w:r>
      <w:r w:rsidRPr="00710764">
        <w:rPr>
          <w:rFonts w:asciiTheme="minorEastAsia" w:cs="Times New Roman" w:eastAsiaTheme="minorEastAsia" w:hAnsiTheme="minorEastAsia"/>
        </w:rPr>
        <w:t>玻</w:t>
      </w:r>
      <w:r w:rsidRPr="00710764">
        <w:rPr>
          <w:rFonts w:asciiTheme="minorEastAsia" w:cs="Times New Roman" w:eastAsiaTheme="minorEastAsia" w:hAnsiTheme="minorEastAsia"/>
        </w:rPr>
        <w:t>片时，</w:t>
      </w:r>
      <w:r w:rsidRPr="00710764">
        <w:rPr>
          <w:rFonts w:asciiTheme="minorEastAsia" w:cs="Times New Roman" w:eastAsiaTheme="minorEastAsia" w:hAnsiTheme="minorEastAsia"/>
        </w:rPr>
        <w:t>玻</w:t>
      </w:r>
      <w:r w:rsidRPr="00710764">
        <w:rPr>
          <w:rFonts w:asciiTheme="minorEastAsia" w:cs="Times New Roman" w:eastAsiaTheme="minorEastAsia" w:hAnsiTheme="minorEastAsia"/>
        </w:rPr>
        <w:t>片与物镜的距离为0.5 cm，若改用30倍物镜观察时，则</w:t>
      </w:r>
      <w:r w:rsidRPr="00710764">
        <w:rPr>
          <w:rFonts w:asciiTheme="minorEastAsia" w:cs="Times New Roman" w:eastAsiaTheme="minorEastAsia" w:hAnsiTheme="minorEastAsia"/>
        </w:rPr>
        <w:t>玻</w:t>
      </w:r>
      <w:r w:rsidRPr="00710764">
        <w:rPr>
          <w:rFonts w:asciiTheme="minorEastAsia" w:cs="Times New Roman" w:eastAsiaTheme="minorEastAsia" w:hAnsiTheme="minorEastAsia"/>
        </w:rPr>
        <w:t>片与物镜的距离应调整为1.5 cm左右</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C．当用低倍镜看清楚物像后，转换成高倍镜后却看不到物像，其原因可能是被观察的物体未处于视野中央</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D．若视野中有一异物，移动装片和转动物镜后异物不动，则异物</w:t>
      </w:r>
      <w:r w:rsidRPr="00710764">
        <w:rPr>
          <w:rFonts w:asciiTheme="minorEastAsia" w:cs="Times New Roman" w:eastAsiaTheme="minorEastAsia" w:hAnsiTheme="minorEastAsia" w:hint="eastAsia"/>
        </w:rPr>
        <w:t>应位于目镜上</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【答案】B　【解析】显微镜的放大倍数＝目镜放大倍数×物镜放大倍数，放大的倍数越大，每一小格所代表的实际长度就越小，A正确；放大倍数越大，</w:t>
      </w:r>
      <w:r w:rsidRPr="00710764">
        <w:rPr>
          <w:rFonts w:asciiTheme="minorEastAsia" w:cs="Times New Roman" w:eastAsiaTheme="minorEastAsia" w:hAnsiTheme="minorEastAsia"/>
        </w:rPr>
        <w:t>玻</w:t>
      </w:r>
      <w:r w:rsidRPr="00710764">
        <w:rPr>
          <w:rFonts w:asciiTheme="minorEastAsia" w:cs="Times New Roman" w:eastAsiaTheme="minorEastAsia" w:hAnsiTheme="minorEastAsia"/>
        </w:rPr>
        <w:t>片与物镜间的距离越小，B错误；当用低倍镜看清楚物像后，转换成高倍镜后却看不到物像，其原因可能是被观察的物体未处于视野中央，C正确；若视野中有一异物，移动装片和转动物镜后异物不动，则不在装片和物镜上，反光镜即使有异物在视野中也看不到，故异物应位于目镜上，D正确。</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Pr>
          <w:rFonts w:asciiTheme="minorEastAsia" w:cs="Times New Roman" w:eastAsiaTheme="minorEastAsia" w:hAnsiTheme="minorEastAsia" w:hint="eastAsia"/>
        </w:rPr>
        <w:t>10</w:t>
      </w:r>
      <w:bookmarkStart w:id="0" w:name="_GoBack"/>
      <w:bookmarkEnd w:id="0"/>
      <w:r w:rsidRPr="00710764">
        <w:rPr>
          <w:rFonts w:asciiTheme="minorEastAsia" w:cs="Times New Roman" w:eastAsiaTheme="minorEastAsia" w:hAnsiTheme="minorEastAsia"/>
        </w:rPr>
        <w:t>．(2023·河北唐山期末)2022年6月23日发表在《科学》杂志上的一项研究表明，科研人员在位于加勒比海的瓜德罗普岛一处红树林中发现了一种新的附着在落叶上的巨型细菌。这种细菌单体最大可达2厘米，科学家将其命名为华丽</w:t>
      </w:r>
      <w:r w:rsidRPr="00710764">
        <w:rPr>
          <w:rFonts w:asciiTheme="minorEastAsia" w:cs="Times New Roman" w:eastAsiaTheme="minorEastAsia" w:hAnsiTheme="minorEastAsia"/>
        </w:rPr>
        <w:t>硫珠菌</w:t>
      </w:r>
      <w:r w:rsidRPr="00710764">
        <w:rPr>
          <w:rFonts w:asciiTheme="minorEastAsia" w:cs="Times New Roman" w:eastAsiaTheme="minorEastAsia" w:hAnsiTheme="minorEastAsia"/>
        </w:rPr>
        <w:t>，该细菌能够从CO</w:t>
      </w:r>
      <w:r w:rsidRPr="00710764">
        <w:rPr>
          <w:rFonts w:asciiTheme="minorEastAsia" w:cs="Times New Roman" w:eastAsiaTheme="minorEastAsia" w:hAnsiTheme="minorEastAsia"/>
          <w:vertAlign w:val="subscript"/>
        </w:rPr>
        <w:t>2</w:t>
      </w:r>
      <w:r w:rsidRPr="00710764">
        <w:rPr>
          <w:rFonts w:asciiTheme="minorEastAsia" w:cs="Times New Roman" w:eastAsiaTheme="minorEastAsia" w:hAnsiTheme="minorEastAsia"/>
        </w:rPr>
        <w:t>中获取“食物”。下列关于华丽</w:t>
      </w:r>
      <w:r w:rsidRPr="00710764">
        <w:rPr>
          <w:rFonts w:asciiTheme="minorEastAsia" w:cs="Times New Roman" w:eastAsiaTheme="minorEastAsia" w:hAnsiTheme="minorEastAsia"/>
        </w:rPr>
        <w:t>硫珠菌</w:t>
      </w:r>
      <w:r w:rsidRPr="00710764">
        <w:rPr>
          <w:rFonts w:asciiTheme="minorEastAsia" w:cs="Times New Roman" w:eastAsiaTheme="minorEastAsia" w:hAnsiTheme="minorEastAsia"/>
        </w:rPr>
        <w:t>的叙述，错误的是(　　)</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A．华丽</w:t>
      </w:r>
      <w:r w:rsidRPr="00710764">
        <w:rPr>
          <w:rFonts w:asciiTheme="minorEastAsia" w:cs="Times New Roman" w:eastAsiaTheme="minorEastAsia" w:hAnsiTheme="minorEastAsia"/>
        </w:rPr>
        <w:t>硫珠菌</w:t>
      </w:r>
      <w:r w:rsidRPr="00710764">
        <w:rPr>
          <w:rFonts w:asciiTheme="minorEastAsia" w:cs="Times New Roman" w:eastAsiaTheme="minorEastAsia" w:hAnsiTheme="minorEastAsia"/>
        </w:rPr>
        <w:t>和叶肉细胞两者的遗传物质彻底水解的产物相同</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B．华丽</w:t>
      </w:r>
      <w:r w:rsidRPr="00710764">
        <w:rPr>
          <w:rFonts w:asciiTheme="minorEastAsia" w:cs="Times New Roman" w:eastAsiaTheme="minorEastAsia" w:hAnsiTheme="minorEastAsia"/>
        </w:rPr>
        <w:t>硫珠菌</w:t>
      </w:r>
      <w:r w:rsidRPr="00710764">
        <w:rPr>
          <w:rFonts w:asciiTheme="minorEastAsia" w:cs="Times New Roman" w:eastAsiaTheme="minorEastAsia" w:hAnsiTheme="minorEastAsia"/>
        </w:rPr>
        <w:t>和叶肉细胞中的氨基酸合成蛋白质的场所均为核糖体</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C．华丽</w:t>
      </w:r>
      <w:r w:rsidRPr="00710764">
        <w:rPr>
          <w:rFonts w:asciiTheme="minorEastAsia" w:cs="Times New Roman" w:eastAsiaTheme="minorEastAsia" w:hAnsiTheme="minorEastAsia"/>
        </w:rPr>
        <w:t>硫珠菌</w:t>
      </w:r>
      <w:r w:rsidRPr="00710764">
        <w:rPr>
          <w:rFonts w:asciiTheme="minorEastAsia" w:cs="Times New Roman" w:eastAsiaTheme="minorEastAsia" w:hAnsiTheme="minorEastAsia"/>
        </w:rPr>
        <w:t>能从CO</w:t>
      </w:r>
      <w:r w:rsidRPr="00710764">
        <w:rPr>
          <w:rFonts w:asciiTheme="minorEastAsia" w:cs="Times New Roman" w:eastAsiaTheme="minorEastAsia" w:hAnsiTheme="minorEastAsia"/>
          <w:vertAlign w:val="subscript"/>
        </w:rPr>
        <w:t>2</w:t>
      </w:r>
      <w:r w:rsidRPr="00710764">
        <w:rPr>
          <w:rFonts w:asciiTheme="minorEastAsia" w:cs="Times New Roman" w:eastAsiaTheme="minorEastAsia" w:hAnsiTheme="minorEastAsia"/>
        </w:rPr>
        <w:t>中获取“食物”，说明其能在叶绿体上进行光合作用</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D．细菌只能用显微镜才能观察到，而新发现的这种细菌正在颠覆这一观念</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【答案】C　【解析】华丽</w:t>
      </w:r>
      <w:r w:rsidRPr="00710764">
        <w:rPr>
          <w:rFonts w:asciiTheme="minorEastAsia" w:cs="Times New Roman" w:eastAsiaTheme="minorEastAsia" w:hAnsiTheme="minorEastAsia"/>
        </w:rPr>
        <w:t>硫珠菌</w:t>
      </w:r>
      <w:r w:rsidRPr="00710764">
        <w:rPr>
          <w:rFonts w:asciiTheme="minorEastAsia" w:cs="Times New Roman" w:eastAsiaTheme="minorEastAsia" w:hAnsiTheme="minorEastAsia"/>
        </w:rPr>
        <w:t>和叶肉细胞均具有细胞结构，两者的遗传物质都是DNA，其彻底水解的产物相同，均为磷酸、脱氧核糖和四种碱基(A、T、G、C)，A正</w:t>
      </w:r>
      <w:r w:rsidRPr="00710764">
        <w:rPr>
          <w:rFonts w:asciiTheme="minorEastAsia" w:cs="Times New Roman" w:eastAsiaTheme="minorEastAsia" w:hAnsiTheme="minorEastAsia" w:hint="eastAsia"/>
        </w:rPr>
        <w:t>确；核糖体是合成蛋白质的场所，华丽</w:t>
      </w:r>
      <w:r w:rsidRPr="00710764">
        <w:rPr>
          <w:rFonts w:asciiTheme="minorEastAsia" w:cs="Times New Roman" w:eastAsiaTheme="minorEastAsia" w:hAnsiTheme="minorEastAsia" w:hint="eastAsia"/>
        </w:rPr>
        <w:t>硫珠菌</w:t>
      </w:r>
      <w:r w:rsidRPr="00710764">
        <w:rPr>
          <w:rFonts w:asciiTheme="minorEastAsia" w:cs="Times New Roman" w:eastAsiaTheme="minorEastAsia" w:hAnsiTheme="minorEastAsia" w:hint="eastAsia"/>
        </w:rPr>
        <w:t>和叶肉细胞中均含有核糖体，因此，其中的氨基酸合成蛋白质的场所均为核糖体，</w:t>
      </w:r>
      <w:r w:rsidRPr="00710764">
        <w:rPr>
          <w:rFonts w:asciiTheme="minorEastAsia" w:cs="Times New Roman" w:eastAsiaTheme="minorEastAsia" w:hAnsiTheme="minorEastAsia"/>
        </w:rPr>
        <w:t>B正确；华丽</w:t>
      </w:r>
      <w:r w:rsidRPr="00710764">
        <w:rPr>
          <w:rFonts w:asciiTheme="minorEastAsia" w:cs="Times New Roman" w:eastAsiaTheme="minorEastAsia" w:hAnsiTheme="minorEastAsia"/>
        </w:rPr>
        <w:t>硫珠菌</w:t>
      </w:r>
      <w:r w:rsidRPr="00710764">
        <w:rPr>
          <w:rFonts w:asciiTheme="minorEastAsia" w:cs="Times New Roman" w:eastAsiaTheme="minorEastAsia" w:hAnsiTheme="minorEastAsia"/>
        </w:rPr>
        <w:t>能从CO</w:t>
      </w:r>
      <w:r w:rsidRPr="00710764">
        <w:rPr>
          <w:rFonts w:asciiTheme="minorEastAsia" w:cs="Times New Roman" w:eastAsiaTheme="minorEastAsia" w:hAnsiTheme="minorEastAsia"/>
          <w:vertAlign w:val="subscript"/>
        </w:rPr>
        <w:t>2</w:t>
      </w:r>
      <w:r w:rsidRPr="00710764">
        <w:rPr>
          <w:rFonts w:asciiTheme="minorEastAsia" w:cs="Times New Roman" w:eastAsiaTheme="minorEastAsia" w:hAnsiTheme="minorEastAsia"/>
        </w:rPr>
        <w:t>中获取“食物”，说明其能进行光合作用，但华丽</w:t>
      </w:r>
      <w:r w:rsidRPr="00710764">
        <w:rPr>
          <w:rFonts w:asciiTheme="minorEastAsia" w:cs="Times New Roman" w:eastAsiaTheme="minorEastAsia" w:hAnsiTheme="minorEastAsia"/>
        </w:rPr>
        <w:t>硫珠菌没有</w:t>
      </w:r>
      <w:r w:rsidRPr="00710764">
        <w:rPr>
          <w:rFonts w:asciiTheme="minorEastAsia" w:cs="Times New Roman" w:eastAsiaTheme="minorEastAsia" w:hAnsiTheme="minorEastAsia"/>
        </w:rPr>
        <w:t>叶绿体，C错误；细菌只能用显微镜才能观察到，而新发现的这种细菌单体最大可达2厘米，因此该细菌的发现正在颠覆这一观念，D正确。</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11．下列有关几类生物的特点的叙述，正确的是(　　)</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A</w:t>
      </w:r>
      <w:r w:rsidRPr="00710764">
        <w:rPr>
          <w:rFonts w:asciiTheme="minorEastAsia" w:cs="Times New Roman" w:eastAsiaTheme="minorEastAsia" w:hAnsiTheme="minorEastAsia" w:hint="eastAsia"/>
        </w:rPr>
        <w:t>．</w:t>
      </w:r>
      <w:r w:rsidRPr="00710764">
        <w:rPr>
          <w:rFonts w:asciiTheme="minorEastAsia" w:cs="Times New Roman" w:eastAsiaTheme="minorEastAsia" w:hAnsiTheme="minorEastAsia"/>
        </w:rPr>
        <w:t>原核细胞与真核细胞都有细胞壁、细胞膜、细胞质和核酸</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B．哺乳动物成熟的红细胞和人肝细胞都为真核细胞，都包括细胞膜、细胞质和细胞核</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C．</w:t>
      </w:r>
      <w:r w:rsidRPr="00710764">
        <w:rPr>
          <w:rFonts w:asciiTheme="minorEastAsia" w:cs="Times New Roman" w:eastAsiaTheme="minorEastAsia" w:hAnsiTheme="minorEastAsia"/>
        </w:rPr>
        <w:t>颤</w:t>
      </w:r>
      <w:r w:rsidRPr="00710764">
        <w:rPr>
          <w:rFonts w:asciiTheme="minorEastAsia" w:cs="Times New Roman" w:eastAsiaTheme="minorEastAsia" w:hAnsiTheme="minorEastAsia"/>
        </w:rPr>
        <w:t>蓝细菌与发菜都能进行光合作用，</w:t>
      </w:r>
      <w:r w:rsidRPr="00710764">
        <w:rPr>
          <w:rFonts w:asciiTheme="minorEastAsia" w:cs="Times New Roman" w:eastAsiaTheme="minorEastAsia" w:hAnsiTheme="minorEastAsia"/>
        </w:rPr>
        <w:t>但颤蓝细菌</w:t>
      </w:r>
      <w:r w:rsidRPr="00710764">
        <w:rPr>
          <w:rFonts w:asciiTheme="minorEastAsia" w:cs="Times New Roman" w:eastAsiaTheme="minorEastAsia" w:hAnsiTheme="minorEastAsia"/>
        </w:rPr>
        <w:t>含光合色素，而发菜细胞中含叶绿体</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D．细菌在结构上有统一性，都有细胞壁、细胞膜、核糖体和核酸等</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【答案】D　【解析】原核细胞与真核细胞都有细胞膜、细胞质和核酸(DNA和RNA)，原核细胞中的支原体无细胞壁，真核细胞中的动物细胞无细胞壁，A错误；哺乳动物成</w:t>
      </w:r>
      <w:r w:rsidRPr="00710764">
        <w:rPr>
          <w:rFonts w:asciiTheme="minorEastAsia" w:cs="Times New Roman" w:eastAsiaTheme="minorEastAsia" w:hAnsiTheme="minorEastAsia" w:hint="eastAsia"/>
        </w:rPr>
        <w:t>熟的红细胞为真核细胞，但无细胞核和细胞器，</w:t>
      </w:r>
      <w:r w:rsidRPr="00710764">
        <w:rPr>
          <w:rFonts w:asciiTheme="minorEastAsia" w:cs="Times New Roman" w:eastAsiaTheme="minorEastAsia" w:hAnsiTheme="minorEastAsia"/>
        </w:rPr>
        <w:t>B错误；</w:t>
      </w:r>
      <w:r w:rsidRPr="00710764">
        <w:rPr>
          <w:rFonts w:asciiTheme="minorEastAsia" w:cs="Times New Roman" w:eastAsiaTheme="minorEastAsia" w:hAnsiTheme="minorEastAsia"/>
        </w:rPr>
        <w:t>颤</w:t>
      </w:r>
      <w:r w:rsidRPr="00710764">
        <w:rPr>
          <w:rFonts w:asciiTheme="minorEastAsia" w:cs="Times New Roman" w:eastAsiaTheme="minorEastAsia" w:hAnsiTheme="minorEastAsia"/>
        </w:rPr>
        <w:t>蓝细菌与发菜都不含叶绿体，但两者都含光合色素，因此都能进行光合作用，C 错误；细菌都有细胞壁、细胞膜、核糖体和核酸等，在结构上有统一性，D正确。</w:t>
      </w:r>
    </w:p>
    <w:p w:rsidP="001968B1" w:rsidR="001968B1">
      <w:pPr>
        <w:pStyle w:val="PlainText"/>
        <w:tabs>
          <w:tab w:pos="4536" w:val="left"/>
        </w:tabs>
        <w:snapToGrid w:val="0"/>
        <w:spacing w:line="336" w:lineRule="auto"/>
        <w:ind w:firstLine="420" w:firstLineChars="200"/>
        <w:rPr>
          <w:rFonts w:asciiTheme="minorEastAsia" w:cs="Times New Roman" w:eastAsiaTheme="minorEastAsia" w:hAnsiTheme="minorEastAsia"/>
        </w:rPr>
      </w:pPr>
      <w:r>
        <w:rPr>
          <w:rFonts w:asciiTheme="minorEastAsia" w:cs="Times New Roman" w:eastAsiaTheme="minorEastAsia" w:hAnsiTheme="minorEastAsia" w:hint="eastAsia"/>
        </w:rPr>
        <w:t>二、非选择题</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12．(202</w:t>
      </w:r>
      <w:r>
        <w:rPr>
          <w:rFonts w:asciiTheme="minorEastAsia" w:cs="Times New Roman" w:eastAsiaTheme="minorEastAsia" w:hAnsiTheme="minorEastAsia" w:hint="eastAsia"/>
        </w:rPr>
        <w:t>4</w:t>
      </w:r>
      <w:r w:rsidRPr="00710764">
        <w:rPr>
          <w:rFonts w:asciiTheme="minorEastAsia" w:cs="Times New Roman" w:eastAsiaTheme="minorEastAsia" w:hAnsiTheme="minorEastAsia"/>
        </w:rPr>
        <w:t>·河南郑州名校月考)黄河三角洲自然保护区是中国最完整、最广阔、最丰富的湿地生态系统，桃红柳绿，芦花飞舞，物种资源极为丰富，是全球最大的东方白鹳繁殖地。以下是湿地中常见的几种单细胞生物，结合生物学知识回答以下问题：</w:t>
      </w:r>
    </w:p>
    <w:p w:rsidP="001968B1" w:rsidR="001968B1" w:rsidRPr="00710764">
      <w:pPr>
        <w:pStyle w:val="PlainText"/>
        <w:tabs>
          <w:tab w:pos="4536" w:val="left"/>
        </w:tabs>
        <w:snapToGrid w:val="0"/>
        <w:spacing w:line="336" w:lineRule="auto"/>
        <w:ind w:firstLine="420" w:firstLineChars="200"/>
        <w:jc w:val="center"/>
        <w:rPr>
          <w:rFonts w:asciiTheme="minorEastAsia" w:cs="Times New Roman" w:eastAsiaTheme="minorEastAsia" w:hAnsiTheme="minorEastAsia"/>
        </w:rPr>
      </w:pPr>
      <w:r>
        <w:rPr>
          <w:rFonts w:asciiTheme="minorEastAsia" w:cs="Times New Roman" w:eastAsiaTheme="minorEastAsia" w:hAnsiTheme="minorEastAsia"/>
          <w:noProof/>
        </w:rPr>
        <w:drawing>
          <wp:inline distB="0" distL="0" distR="0" distT="0">
            <wp:extent cx="2876550" cy="733425"/>
            <wp:effectExtent b="9525" l="0" r="0" t="0"/>
            <wp:docPr descr=" "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D:\..\ZY28.tif" id="26" name="Picture 5"/>
                    <pic:cNvPicPr>
                      <a:picLocks noChangeArrowheads="1" noChangeAspect="1"/>
                    </pic:cNvPicPr>
                  </pic:nvPicPr>
                  <pic:blipFill>
                    <a:blip cstate="print" r:embed="rId9">
                      <a:extLst>
                        <a:ext uri="{28A0092B-C50C-407E-A947-70E740481C1C}">
                          <a14:useLocalDpi xmlns:a14="http://schemas.microsoft.com/office/drawing/2010/main" val="0"/>
                        </a:ext>
                      </a:extLst>
                    </a:blip>
                    <a:stretch>
                      <a:fillRect/>
                    </a:stretch>
                  </pic:blipFill>
                  <pic:spPr bwMode="auto">
                    <a:xfrm>
                      <a:off x="0" y="0"/>
                      <a:ext cx="2876550" cy="733425"/>
                    </a:xfrm>
                    <a:prstGeom prst="rect">
                      <a:avLst/>
                    </a:prstGeom>
                    <a:noFill/>
                    <a:ln>
                      <a:noFill/>
                    </a:ln>
                  </pic:spPr>
                </pic:pic>
              </a:graphicData>
            </a:graphic>
          </wp:inline>
        </w:drawing>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(1)在</w:t>
      </w:r>
      <w:r w:rsidRPr="00710764">
        <w:rPr>
          <w:rFonts w:asciiTheme="minorEastAsia" w:cs="Times New Roman" w:eastAsiaTheme="minorEastAsia" w:hAnsiTheme="minorEastAsia" w:hint="eastAsia"/>
        </w:rPr>
        <w:t>生命系统的结构层次中，该自然保护区属于</w:t>
      </w:r>
      <w:r w:rsidRPr="00710764">
        <w:rPr>
          <w:rFonts w:asciiTheme="minorEastAsia" w:cs="Times New Roman" w:eastAsiaTheme="minorEastAsia" w:hAnsiTheme="minorEastAsia"/>
        </w:rPr>
        <w:t>________层次，保护区内所有的东方白鹳属于________层次。</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(2)图中属于原核细胞的是________，判断依据是_______________________________ _________________________________________，</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其能进行光合作用的原因是细胞内含有__________________。</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(3)图中细胞中都有的细胞结构是________________</w:t>
      </w:r>
      <w:r w:rsidRPr="00710764">
        <w:rPr>
          <w:rFonts w:asciiTheme="minorEastAsia" w:cs="Times New Roman" w:eastAsiaTheme="minorEastAsia" w:hAnsiTheme="minorEastAsia" w:hint="eastAsia"/>
        </w:rPr>
        <w:t>(至少写出</w:t>
      </w:r>
      <w:r w:rsidRPr="00710764">
        <w:rPr>
          <w:rFonts w:asciiTheme="minorEastAsia" w:cs="Times New Roman" w:eastAsiaTheme="minorEastAsia" w:hAnsiTheme="minorEastAsia"/>
        </w:rPr>
        <w:t>2个)，这体现了细胞的________________。</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(4)图中与绿色开花植物细胞的结构最相似的生物是__________。脊髓灰质炎病毒的结构与上述生物相比，最典型的区别是________________。</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(5)采集湿地水样进行显微观察，如图所示是在显微镜下观察到的不同视野，若将视野1转为视野2，正确的操作步骤是______(选择需要进行的操作进行排序，填序号)</w:t>
      </w:r>
    </w:p>
    <w:p w:rsidP="001968B1" w:rsidR="001968B1" w:rsidRPr="00710764">
      <w:pPr>
        <w:pStyle w:val="PlainText"/>
        <w:tabs>
          <w:tab w:pos="4536" w:val="left"/>
        </w:tabs>
        <w:snapToGrid w:val="0"/>
        <w:spacing w:line="336" w:lineRule="auto"/>
        <w:ind w:firstLine="420" w:firstLineChars="200"/>
        <w:jc w:val="center"/>
        <w:rPr>
          <w:rFonts w:asciiTheme="minorEastAsia" w:cs="Times New Roman" w:eastAsiaTheme="minorEastAsia" w:hAnsiTheme="minorEastAsia"/>
        </w:rPr>
      </w:pPr>
      <w:r>
        <w:rPr>
          <w:rFonts w:asciiTheme="minorEastAsia" w:cs="Times New Roman" w:eastAsiaTheme="minorEastAsia" w:hAnsiTheme="minorEastAsia"/>
          <w:noProof/>
        </w:rPr>
        <w:drawing>
          <wp:inline distB="0" distL="0" distR="0" distT="0">
            <wp:extent cx="2162175" cy="1200150"/>
            <wp:effectExtent b="0" l="0" r="9525" t="0"/>
            <wp:docPr descr=" "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D:\..\ZY29.tif" id="27" name="Picture 6"/>
                    <pic:cNvPicPr>
                      <a:picLocks noChangeArrowheads="1" noChangeAspect="1"/>
                    </pic:cNvPicPr>
                  </pic:nvPicPr>
                  <pic:blipFill>
                    <a:blip cstate="print" r:embed="rId10">
                      <a:extLst>
                        <a:ext uri="{28A0092B-C50C-407E-A947-70E740481C1C}">
                          <a14:useLocalDpi xmlns:a14="http://schemas.microsoft.com/office/drawing/2010/main" val="0"/>
                        </a:ext>
                      </a:extLst>
                    </a:blip>
                    <a:stretch>
                      <a:fillRect/>
                    </a:stretch>
                  </pic:blipFill>
                  <pic:spPr bwMode="auto">
                    <a:xfrm>
                      <a:off x="0" y="0"/>
                      <a:ext cx="2162175" cy="1200150"/>
                    </a:xfrm>
                    <a:prstGeom prst="rect">
                      <a:avLst/>
                    </a:prstGeom>
                    <a:noFill/>
                    <a:ln>
                      <a:noFill/>
                    </a:ln>
                  </pic:spPr>
                </pic:pic>
              </a:graphicData>
            </a:graphic>
          </wp:inline>
        </w:drawing>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①</w:t>
      </w:r>
      <w:r w:rsidRPr="00710764">
        <w:rPr>
          <w:rFonts w:asciiTheme="minorEastAsia" w:cs="Times New Roman" w:eastAsiaTheme="minorEastAsia" w:hAnsiTheme="minorEastAsia"/>
        </w:rPr>
        <w:t>调节粗准焦</w:t>
      </w:r>
      <w:r w:rsidRPr="00710764">
        <w:rPr>
          <w:rFonts w:asciiTheme="minorEastAsia" w:cs="Times New Roman" w:eastAsiaTheme="minorEastAsia" w:hAnsiTheme="minorEastAsia"/>
        </w:rPr>
        <w:t>螺旋使镜筒上升　②调节光圈使视野明</w:t>
      </w:r>
      <w:r w:rsidRPr="00710764">
        <w:rPr>
          <w:rFonts w:asciiTheme="minorEastAsia" w:cs="Times New Roman" w:eastAsiaTheme="minorEastAsia" w:hAnsiTheme="minorEastAsia" w:hint="eastAsia"/>
        </w:rPr>
        <w:t>亮　③</w:t>
      </w:r>
      <w:r w:rsidRPr="00710764">
        <w:rPr>
          <w:rFonts w:asciiTheme="minorEastAsia" w:cs="Times New Roman" w:eastAsiaTheme="minorEastAsia" w:hAnsiTheme="minorEastAsia" w:hint="eastAsia"/>
        </w:rPr>
        <w:t>调节细准焦</w:t>
      </w:r>
      <w:r w:rsidRPr="00710764">
        <w:rPr>
          <w:rFonts w:asciiTheme="minorEastAsia" w:cs="Times New Roman" w:eastAsiaTheme="minorEastAsia" w:hAnsiTheme="minorEastAsia" w:hint="eastAsia"/>
        </w:rPr>
        <w:t>螺旋使物像清晰　④转动转换器换上高倍镜　⑤向右移动装片　⑥向左移动装片</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【答案】(1)生态系统　种群　(2)蓝细菌　蓝细菌没有以核膜为界限的细胞核　叶绿素和藻蓝素　(3)细胞膜、细胞质、核糖体统一性　(4)</w:t>
      </w:r>
      <w:r w:rsidRPr="00710764">
        <w:rPr>
          <w:rFonts w:asciiTheme="minorEastAsia" w:cs="Times New Roman" w:eastAsiaTheme="minorEastAsia" w:hAnsiTheme="minorEastAsia"/>
        </w:rPr>
        <w:t>衣藻</w:t>
      </w:r>
      <w:r w:rsidRPr="00710764">
        <w:rPr>
          <w:rFonts w:asciiTheme="minorEastAsia" w:cs="Times New Roman" w:eastAsiaTheme="minorEastAsia" w:hAnsiTheme="minorEastAsia"/>
        </w:rPr>
        <w:t>　无细胞结构</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(5)⑥④②③</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13．(2023·山东滨州名校检测)生物学实验中常用到普通光学显微镜。图1是光学显微镜的一组镜头，目镜分别标有“5×”字样和“15×”字样，物镜分别标有“10×”和“40×”字样。请回答下面的问题。</w:t>
      </w:r>
    </w:p>
    <w:p w:rsidP="001968B1" w:rsidR="001968B1" w:rsidRPr="00710764">
      <w:pPr>
        <w:pStyle w:val="PlainText"/>
        <w:tabs>
          <w:tab w:pos="4536" w:val="left"/>
        </w:tabs>
        <w:snapToGrid w:val="0"/>
        <w:spacing w:line="336" w:lineRule="auto"/>
        <w:ind w:firstLine="420" w:firstLineChars="200"/>
        <w:jc w:val="center"/>
        <w:rPr>
          <w:rFonts w:asciiTheme="minorEastAsia" w:cs="Times New Roman" w:eastAsiaTheme="minorEastAsia" w:hAnsiTheme="minorEastAsia"/>
        </w:rPr>
      </w:pPr>
      <w:r>
        <w:rPr>
          <w:rFonts w:asciiTheme="minorEastAsia" w:cs="Times New Roman" w:eastAsiaTheme="minorEastAsia" w:hAnsiTheme="minorEastAsia"/>
          <w:noProof/>
        </w:rPr>
        <w:drawing>
          <wp:inline distB="0" distL="0" distR="0" distT="0">
            <wp:extent cx="1543050" cy="819150"/>
            <wp:effectExtent b="0" l="0" r="0" t="0"/>
            <wp:docPr descr=" "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D:\..\ZY30.tif" id="28" name="Picture 7"/>
                    <pic:cNvPicPr>
                      <a:picLocks noChangeArrowheads="1" noChangeAspect="1"/>
                    </pic:cNvPicPr>
                  </pic:nvPicPr>
                  <pic:blipFill>
                    <a:blip cstate="print" r:embed="rId11">
                      <a:extLst>
                        <a:ext uri="{28A0092B-C50C-407E-A947-70E740481C1C}">
                          <a14:useLocalDpi xmlns:a14="http://schemas.microsoft.com/office/drawing/2010/main" val="0"/>
                        </a:ext>
                      </a:extLst>
                    </a:blip>
                    <a:stretch>
                      <a:fillRect/>
                    </a:stretch>
                  </pic:blipFill>
                  <pic:spPr bwMode="auto">
                    <a:xfrm>
                      <a:off x="0" y="0"/>
                      <a:ext cx="1543050" cy="819150"/>
                    </a:xfrm>
                    <a:prstGeom prst="rect">
                      <a:avLst/>
                    </a:prstGeom>
                    <a:noFill/>
                    <a:ln>
                      <a:noFill/>
                    </a:ln>
                  </pic:spPr>
                </pic:pic>
              </a:graphicData>
            </a:graphic>
          </wp:inline>
        </w:drawing>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(1)要使放大倍数最大，显微镜的目镜、物镜及其与</w:t>
      </w:r>
      <w:r w:rsidRPr="00710764">
        <w:rPr>
          <w:rFonts w:asciiTheme="minorEastAsia" w:cs="Times New Roman" w:eastAsiaTheme="minorEastAsia" w:hAnsiTheme="minorEastAsia"/>
        </w:rPr>
        <w:t>玻片间</w:t>
      </w:r>
      <w:r w:rsidRPr="00710764">
        <w:rPr>
          <w:rFonts w:asciiTheme="minorEastAsia" w:cs="Times New Roman" w:eastAsiaTheme="minorEastAsia" w:hAnsiTheme="minorEastAsia"/>
        </w:rPr>
        <w:t>距离的组合应为________(填序号)。此时放大的倍数为________。</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(2)若将④下观察的细胞换至③下观察，视野变_____(填“暗”或“亮”)，应换用_____(填“大”或“小”)光圈，换用______面镜。</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(3)若在低倍镜视野中发现有一异物，当移动装片时，异物不动，转换为高倍镜后，异物仍可</w:t>
      </w:r>
      <w:r w:rsidRPr="00710764">
        <w:rPr>
          <w:rFonts w:asciiTheme="minorEastAsia" w:cs="Times New Roman" w:eastAsiaTheme="minorEastAsia" w:hAnsiTheme="minorEastAsia" w:hint="eastAsia"/>
        </w:rPr>
        <w:t>观察到，此异物很可能在</w:t>
      </w:r>
      <w:r w:rsidRPr="00710764">
        <w:rPr>
          <w:rFonts w:asciiTheme="minorEastAsia" w:cs="Times New Roman" w:eastAsiaTheme="minorEastAsia" w:hAnsiTheme="minorEastAsia"/>
        </w:rPr>
        <w:t>________。</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(4)图2是不同生物体的示意图，</w:t>
      </w:r>
      <w:r w:rsidRPr="00710764">
        <w:rPr>
          <w:rFonts w:asciiTheme="minorEastAsia" w:cs="Times New Roman" w:eastAsiaTheme="minorEastAsia" w:hAnsiTheme="minorEastAsia"/>
        </w:rPr>
        <w:t>请据图</w:t>
      </w:r>
      <w:r w:rsidRPr="00710764">
        <w:rPr>
          <w:rFonts w:asciiTheme="minorEastAsia" w:cs="Times New Roman" w:eastAsiaTheme="minorEastAsia" w:hAnsiTheme="minorEastAsia"/>
        </w:rPr>
        <w:t>回答：</w:t>
      </w:r>
    </w:p>
    <w:p w:rsidP="001968B1" w:rsidR="001968B1" w:rsidRPr="00710764">
      <w:pPr>
        <w:pStyle w:val="PlainText"/>
        <w:tabs>
          <w:tab w:pos="4536" w:val="left"/>
        </w:tabs>
        <w:snapToGrid w:val="0"/>
        <w:spacing w:line="336" w:lineRule="auto"/>
        <w:ind w:firstLine="420" w:firstLineChars="200"/>
        <w:jc w:val="center"/>
        <w:rPr>
          <w:rFonts w:asciiTheme="minorEastAsia" w:cs="Times New Roman" w:eastAsiaTheme="minorEastAsia" w:hAnsiTheme="minorEastAsia"/>
        </w:rPr>
      </w:pPr>
      <w:r>
        <w:rPr>
          <w:rFonts w:asciiTheme="minorEastAsia" w:cs="Times New Roman" w:eastAsiaTheme="minorEastAsia" w:hAnsiTheme="minorEastAsia"/>
          <w:noProof/>
        </w:rPr>
        <w:drawing>
          <wp:inline distB="0" distL="0" distR="0" distT="0">
            <wp:extent cx="1438275" cy="895350"/>
            <wp:effectExtent b="0" l="0" r="9525" t="0"/>
            <wp:docPr descr=" "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D:\..\ZY32.tif" id="29" name="Picture 8"/>
                    <pic:cNvPicPr>
                      <a:picLocks noChangeArrowheads="1" noChangeAspect="1"/>
                    </pic:cNvPicPr>
                  </pic:nvPicPr>
                  <pic:blipFill>
                    <a:blip cstate="print" r:embed="rId12">
                      <a:extLst>
                        <a:ext uri="{28A0092B-C50C-407E-A947-70E740481C1C}">
                          <a14:useLocalDpi xmlns:a14="http://schemas.microsoft.com/office/drawing/2010/main" val="0"/>
                        </a:ext>
                      </a:extLst>
                    </a:blip>
                    <a:stretch>
                      <a:fillRect/>
                    </a:stretch>
                  </pic:blipFill>
                  <pic:spPr bwMode="auto">
                    <a:xfrm>
                      <a:off x="0" y="0"/>
                      <a:ext cx="1438275" cy="895350"/>
                    </a:xfrm>
                    <a:prstGeom prst="rect">
                      <a:avLst/>
                    </a:prstGeom>
                    <a:noFill/>
                    <a:ln>
                      <a:noFill/>
                    </a:ln>
                  </pic:spPr>
                </pic:pic>
              </a:graphicData>
            </a:graphic>
          </wp:inline>
        </w:drawing>
      </w:r>
      <w:r>
        <w:rPr>
          <w:rFonts w:asciiTheme="minorEastAsia" w:cs="Times New Roman" w:eastAsiaTheme="minorEastAsia" w:hAnsiTheme="minorEastAsia"/>
          <w:noProof/>
        </w:rPr>
        <w:drawing>
          <wp:inline distB="0" distL="0" distR="0" distT="0">
            <wp:extent cx="828675" cy="714375"/>
            <wp:effectExtent b="9525" l="0" r="9525" t="0"/>
            <wp:docPr descr=" "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D:\..\ZY33.tif" id="30" name="Picture 9"/>
                    <pic:cNvPicPr>
                      <a:picLocks noChangeArrowheads="1" noChangeAspect="1"/>
                    </pic:cNvPicPr>
                  </pic:nvPicPr>
                  <pic:blipFill>
                    <a:blip cstate="print" r:embed="rId13">
                      <a:extLst>
                        <a:ext uri="{28A0092B-C50C-407E-A947-70E740481C1C}">
                          <a14:useLocalDpi xmlns:a14="http://schemas.microsoft.com/office/drawing/2010/main" val="0"/>
                        </a:ext>
                      </a:extLst>
                    </a:blip>
                    <a:stretch>
                      <a:fillRect/>
                    </a:stretch>
                  </pic:blipFill>
                  <pic:spPr bwMode="auto">
                    <a:xfrm>
                      <a:off x="0" y="0"/>
                      <a:ext cx="828675" cy="714375"/>
                    </a:xfrm>
                    <a:prstGeom prst="rect">
                      <a:avLst/>
                    </a:prstGeom>
                    <a:noFill/>
                    <a:ln>
                      <a:noFill/>
                    </a:ln>
                  </pic:spPr>
                </pic:pic>
              </a:graphicData>
            </a:graphic>
          </wp:inline>
        </w:drawing>
      </w:r>
      <w:r>
        <w:rPr>
          <w:rFonts w:asciiTheme="minorEastAsia" w:cs="Times New Roman" w:eastAsiaTheme="minorEastAsia" w:hAnsiTheme="minorEastAsia"/>
          <w:noProof/>
        </w:rPr>
        <w:drawing>
          <wp:inline distB="0" distL="0" distR="0" distT="0">
            <wp:extent cx="723900" cy="714375"/>
            <wp:effectExtent b="9525" l="0" r="0" t="0"/>
            <wp:docPr descr=" "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D:\..\ZY34.tif" id="31" name="Picture 10"/>
                    <pic:cNvPicPr>
                      <a:picLocks noChangeArrowheads="1" noChangeAspect="1"/>
                    </pic:cNvPicPr>
                  </pic:nvPicPr>
                  <pic:blipFill>
                    <a:blip cstate="print" r:embed="rId14">
                      <a:extLst>
                        <a:ext uri="{28A0092B-C50C-407E-A947-70E740481C1C}">
                          <a14:useLocalDpi xmlns:a14="http://schemas.microsoft.com/office/drawing/2010/main" val="0"/>
                        </a:ext>
                      </a:extLst>
                    </a:blip>
                    <a:stretch>
                      <a:fillRect/>
                    </a:stretch>
                  </pic:blipFill>
                  <pic:spPr bwMode="auto">
                    <a:xfrm>
                      <a:off x="0" y="0"/>
                      <a:ext cx="723900" cy="714375"/>
                    </a:xfrm>
                    <a:prstGeom prst="rect">
                      <a:avLst/>
                    </a:prstGeom>
                    <a:noFill/>
                    <a:ln>
                      <a:noFill/>
                    </a:ln>
                  </pic:spPr>
                </pic:pic>
              </a:graphicData>
            </a:graphic>
          </wp:inline>
        </w:drawing>
      </w:r>
    </w:p>
    <w:p w:rsidP="001968B1" w:rsidR="001968B1" w:rsidRPr="00710764">
      <w:pPr>
        <w:pStyle w:val="PlainText"/>
        <w:tabs>
          <w:tab w:pos="4536" w:val="left"/>
        </w:tabs>
        <w:snapToGrid w:val="0"/>
        <w:spacing w:line="336" w:lineRule="auto"/>
        <w:ind w:firstLine="420" w:firstLineChars="200"/>
        <w:jc w:val="center"/>
        <w:rPr>
          <w:rFonts w:asciiTheme="minorEastAsia" w:cs="Times New Roman" w:eastAsiaTheme="minorEastAsia" w:hAnsiTheme="minorEastAsia"/>
        </w:rPr>
      </w:pPr>
      <w:r w:rsidRPr="00710764">
        <w:rPr>
          <w:rFonts w:asciiTheme="minorEastAsia" w:cs="Times New Roman" w:eastAsiaTheme="minorEastAsia" w:hAnsiTheme="minorEastAsia"/>
        </w:rPr>
        <w:t>图2</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①C与A、B在结构上的区别是C内没有_______，只由蛋白质外壳和_______构成。</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②蓝细菌中含有________和________两种物质，能够进行光合作用，属于________(填“自养”或“异养”)型生物，唯一具有的细胞器是________。</w:t>
      </w:r>
    </w:p>
    <w:p w:rsidP="001968B1" w:rsidR="001968B1" w:rsidRPr="00710764">
      <w:pPr>
        <w:pStyle w:val="PlainText"/>
        <w:tabs>
          <w:tab w:pos="4536" w:val="left"/>
        </w:tabs>
        <w:snapToGrid w:val="0"/>
        <w:spacing w:line="336" w:lineRule="auto"/>
        <w:ind w:firstLine="420" w:firstLineChars="200"/>
        <w:rPr>
          <w:rFonts w:asciiTheme="minorEastAsia" w:cs="Times New Roman" w:eastAsiaTheme="minorEastAsia" w:hAnsiTheme="minorEastAsia"/>
        </w:rPr>
      </w:pPr>
      <w:r w:rsidRPr="00710764">
        <w:rPr>
          <w:rFonts w:asciiTheme="minorEastAsia" w:cs="Times New Roman" w:eastAsiaTheme="minorEastAsia" w:hAnsiTheme="minorEastAsia"/>
        </w:rPr>
        <w:t>【答案】(1)②③　600　(2)暗　大　</w:t>
      </w:r>
      <w:r w:rsidRPr="00710764">
        <w:rPr>
          <w:rFonts w:asciiTheme="minorEastAsia" w:cs="Times New Roman" w:eastAsiaTheme="minorEastAsia" w:hAnsiTheme="minorEastAsia"/>
        </w:rPr>
        <w:t>凹</w:t>
      </w:r>
      <w:r w:rsidRPr="00710764">
        <w:rPr>
          <w:rFonts w:asciiTheme="minorEastAsia" w:cs="Times New Roman" w:eastAsiaTheme="minorEastAsia" w:hAnsiTheme="minorEastAsia"/>
        </w:rPr>
        <w:t>　(3)目镜上　(4)①细胞结构　核酸　②藻蓝素　叶绿素　自养　核糖体</w:t>
      </w:r>
    </w:p>
    <w:p w:rsidP="001968B1" w:rsidR="001968B1" w:rsidRPr="001968B1"/>
    <w:p w:rsidP="001968B1" w:rsidR="001968B1" w:rsidRPr="001968B1">
      <w:pPr>
        <w:pStyle w:val="PlainText"/>
        <w:tabs>
          <w:tab w:pos="4536" w:val="left"/>
        </w:tabs>
        <w:snapToGrid w:val="0"/>
        <w:spacing w:line="336" w:lineRule="auto"/>
        <w:ind w:firstLine="420" w:firstLineChars="200"/>
        <w:rPr>
          <w:rFonts w:asciiTheme="minorEastAsia" w:cs="Times New Roman" w:eastAsiaTheme="minorEastAsia" w:hAnsiTheme="minorEastAsia"/>
        </w:rPr>
      </w:pPr>
    </w:p>
    <w:sectPr>
      <w:headerReference r:id="rId15" w:type="default"/>
      <w:footerReference r:id="rId16" w:type="even"/>
      <w:footerReference r:id="rId17" w:type="default"/>
      <w:pgSz w:h="16838" w:w="11906"/>
      <w:pgMar w:bottom="1440" w:footer="992" w:gutter="0" w:header="851" w:left="1800" w:right="1800" w:top="1440"/>
      <w:cols w:space="720"/>
      <w:docGrid w:linePitch="312" w:type="line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84523" w:rsidP="003715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784523" w:rsidP="0078452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tabs>
        <w:tab w:val="center" w:pos="4153"/>
        <w:tab w:val="right" w:pos="8306"/>
      </w:tabs>
      <w:snapToGrid w:val="0"/>
      <w:jc w:val="left"/>
      <w:rPr>
        <w:rFonts w:ascii="Times New Roman" w:hAnsi="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hAnsi="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rFonts w:ascii="Times New Roman" w:hAnsi="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F6E1295"/>
    <w:multiLevelType w:val="multilevel"/>
    <w:tmpl w:val="0F6E1295"/>
    <w:lvl w:ilvl="0">
      <w:start w:val="1"/>
      <w:numFmt w:val="decimal"/>
      <w:lvlText w:val="%1."/>
      <w:lvlJc w:val="left"/>
      <w:pPr>
        <w:ind w:left="562" w:hanging="420"/>
      </w:pPr>
      <w:rPr>
        <w:spacing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6A244C6"/>
    <w:multiLevelType w:val="multilevel"/>
    <w:tmpl w:val="26A244C6"/>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31E5629E"/>
    <w:multiLevelType w:val="multilevel"/>
    <w:tmpl w:val="31E5629E"/>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A31"/>
    <w:rsid w:val="00026036"/>
    <w:rsid w:val="00037406"/>
    <w:rsid w:val="00060EF6"/>
    <w:rsid w:val="000D1AD3"/>
    <w:rsid w:val="000E22CF"/>
    <w:rsid w:val="00101A11"/>
    <w:rsid w:val="00143F7F"/>
    <w:rsid w:val="001964B0"/>
    <w:rsid w:val="001968B1"/>
    <w:rsid w:val="001A015E"/>
    <w:rsid w:val="001A6F96"/>
    <w:rsid w:val="001E6381"/>
    <w:rsid w:val="002437FE"/>
    <w:rsid w:val="00245932"/>
    <w:rsid w:val="0027251F"/>
    <w:rsid w:val="002864EB"/>
    <w:rsid w:val="002A47BA"/>
    <w:rsid w:val="002F13EF"/>
    <w:rsid w:val="002F57C8"/>
    <w:rsid w:val="003715F2"/>
    <w:rsid w:val="00384D4A"/>
    <w:rsid w:val="003A1C76"/>
    <w:rsid w:val="003B1ED6"/>
    <w:rsid w:val="003C1237"/>
    <w:rsid w:val="00405558"/>
    <w:rsid w:val="004068A6"/>
    <w:rsid w:val="004151FC"/>
    <w:rsid w:val="00476452"/>
    <w:rsid w:val="004838F5"/>
    <w:rsid w:val="004B03C5"/>
    <w:rsid w:val="004C2260"/>
    <w:rsid w:val="004D304D"/>
    <w:rsid w:val="004F78F9"/>
    <w:rsid w:val="00560D6B"/>
    <w:rsid w:val="0058221E"/>
    <w:rsid w:val="00643983"/>
    <w:rsid w:val="00682B36"/>
    <w:rsid w:val="006832A1"/>
    <w:rsid w:val="006D004B"/>
    <w:rsid w:val="006D20CE"/>
    <w:rsid w:val="00710764"/>
    <w:rsid w:val="007130B4"/>
    <w:rsid w:val="00736E4B"/>
    <w:rsid w:val="00775430"/>
    <w:rsid w:val="00784523"/>
    <w:rsid w:val="00793BA2"/>
    <w:rsid w:val="00794DF4"/>
    <w:rsid w:val="007A6B4E"/>
    <w:rsid w:val="007C065A"/>
    <w:rsid w:val="0080385C"/>
    <w:rsid w:val="008433A0"/>
    <w:rsid w:val="008544E3"/>
    <w:rsid w:val="008A1077"/>
    <w:rsid w:val="008B38D2"/>
    <w:rsid w:val="008D4CFC"/>
    <w:rsid w:val="008D527C"/>
    <w:rsid w:val="00914DC9"/>
    <w:rsid w:val="00917281"/>
    <w:rsid w:val="0092122C"/>
    <w:rsid w:val="009417B6"/>
    <w:rsid w:val="0094229E"/>
    <w:rsid w:val="00963439"/>
    <w:rsid w:val="00966599"/>
    <w:rsid w:val="00976824"/>
    <w:rsid w:val="009F26AD"/>
    <w:rsid w:val="00A1253E"/>
    <w:rsid w:val="00A56CF5"/>
    <w:rsid w:val="00AB49D6"/>
    <w:rsid w:val="00B564F2"/>
    <w:rsid w:val="00B84A73"/>
    <w:rsid w:val="00BE213F"/>
    <w:rsid w:val="00BF1BAE"/>
    <w:rsid w:val="00C02FC6"/>
    <w:rsid w:val="00C0326F"/>
    <w:rsid w:val="00C10A4C"/>
    <w:rsid w:val="00C2328E"/>
    <w:rsid w:val="00C70368"/>
    <w:rsid w:val="00C8732F"/>
    <w:rsid w:val="00CA0C49"/>
    <w:rsid w:val="00CB44EF"/>
    <w:rsid w:val="00CE25AC"/>
    <w:rsid w:val="00CE39B9"/>
    <w:rsid w:val="00CE62AF"/>
    <w:rsid w:val="00CF2AEC"/>
    <w:rsid w:val="00D16319"/>
    <w:rsid w:val="00D34F6A"/>
    <w:rsid w:val="00D45A31"/>
    <w:rsid w:val="00D632D2"/>
    <w:rsid w:val="00D82C1E"/>
    <w:rsid w:val="00D87B9D"/>
    <w:rsid w:val="00DE1A39"/>
    <w:rsid w:val="00E40F74"/>
    <w:rsid w:val="00E528F7"/>
    <w:rsid w:val="00F074F6"/>
    <w:rsid w:val="00F648AC"/>
    <w:rsid w:val="00FD4B05"/>
    <w:rsid w:val="00FD7344"/>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1BAE"/>
    <w:pPr>
      <w:widowControl w:val="0"/>
      <w:jc w:val="both"/>
    </w:pPr>
    <w:rPr>
      <w:rFonts w:ascii="Calibri" w:eastAsia="宋体" w:hAnsi="Calibri" w:cs="Times New Roman"/>
    </w:rPr>
  </w:style>
  <w:style w:type="paragraph" w:styleId="Heading2">
    <w:name w:val="heading 2"/>
    <w:basedOn w:val="Normal"/>
    <w:next w:val="Normal"/>
    <w:link w:val="2Char"/>
    <w:uiPriority w:val="9"/>
    <w:unhideWhenUsed/>
    <w:qFormat/>
    <w:rsid w:val="008D4CF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3Char"/>
    <w:qFormat/>
    <w:rsid w:val="006D004B"/>
    <w:pPr>
      <w:widowControl/>
      <w:jc w:val="left"/>
      <w:outlineLvl w:val="2"/>
    </w:pPr>
    <w:rPr>
      <w:rFonts w:ascii="Times New Roman"/>
      <w:b/>
      <w:kern w:val="0"/>
      <w:sz w:val="32"/>
      <w:szCs w:val="32"/>
    </w:rPr>
  </w:style>
  <w:style w:type="paragraph" w:styleId="Heading4">
    <w:name w:val="heading 4"/>
    <w:basedOn w:val="Normal"/>
    <w:next w:val="Normal"/>
    <w:link w:val="4Char"/>
    <w:qFormat/>
    <w:rsid w:val="006D004B"/>
    <w:pPr>
      <w:widowControl/>
      <w:jc w:val="left"/>
      <w:outlineLvl w:val="3"/>
    </w:pPr>
    <w:rPr>
      <w:rFonts w:ascii="Times New Roman"/>
      <w:b/>
      <w:kern w:val="0"/>
      <w:sz w:val="28"/>
      <w:szCs w:val="28"/>
    </w:rPr>
  </w:style>
  <w:style w:type="paragraph" w:styleId="Heading5">
    <w:name w:val="heading 5"/>
    <w:basedOn w:val="Normal"/>
    <w:next w:val="Normal"/>
    <w:link w:val="5Char"/>
    <w:qFormat/>
    <w:rsid w:val="006D004B"/>
    <w:pPr>
      <w:widowControl/>
      <w:jc w:val="left"/>
      <w:outlineLvl w:val="4"/>
    </w:pPr>
    <w:rPr>
      <w:rFonts w:ascii="Times New Roman"/>
      <w:b/>
      <w:kern w:val="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A56CF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DefaultParagraphFont"/>
    <w:link w:val="Header"/>
    <w:uiPriority w:val="99"/>
    <w:rsid w:val="00A56CF5"/>
    <w:rPr>
      <w:sz w:val="18"/>
      <w:szCs w:val="18"/>
    </w:rPr>
  </w:style>
  <w:style w:type="paragraph" w:styleId="Footer">
    <w:name w:val="footer"/>
    <w:basedOn w:val="Normal"/>
    <w:link w:val="Char0"/>
    <w:unhideWhenUsed/>
    <w:rsid w:val="00A56CF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DefaultParagraphFont"/>
    <w:link w:val="Footer"/>
    <w:rsid w:val="00A56CF5"/>
    <w:rPr>
      <w:sz w:val="18"/>
      <w:szCs w:val="18"/>
    </w:rPr>
  </w:style>
  <w:style w:type="paragraph" w:styleId="PlainText">
    <w:name w:val="Plain Text"/>
    <w:aliases w:val=" Char, Char Char Char,Char,Char Char,Char Char Char,Plain Te,Plain Text_0,普通,普通文字,普通文字 Char,标题1,标题1 Char Char,标题1 Char Char Char Char Char,游数的,游数的格式,纯文本 Char Char,纯文本 Char Char Char,纯文本 Char Char1,纯文本 Char Char1 Char Char Char,纯文本 Char1"/>
    <w:basedOn w:val="Normal"/>
    <w:link w:val="Char20"/>
    <w:uiPriority w:val="99"/>
    <w:qFormat/>
    <w:rsid w:val="00A56CF5"/>
    <w:rPr>
      <w:rFonts w:ascii="宋体" w:hAnsi="Courier New" w:cs="Courier New"/>
      <w:szCs w:val="21"/>
    </w:rPr>
  </w:style>
  <w:style w:type="character" w:customStyle="1" w:styleId="Char5">
    <w:name w:val="纯文本 Char"/>
    <w:basedOn w:val="DefaultParagraphFont"/>
    <w:uiPriority w:val="99"/>
    <w:qFormat/>
    <w:rsid w:val="00A56CF5"/>
    <w:rPr>
      <w:rFonts w:ascii="宋体" w:eastAsia="宋体" w:hAnsi="Courier New" w:cs="Courier New"/>
      <w:szCs w:val="21"/>
    </w:rPr>
  </w:style>
  <w:style w:type="character" w:customStyle="1" w:styleId="Char20">
    <w:name w:val="纯文本 Char2"/>
    <w:aliases w:val=" Char Char,Char Char Char Char,Char Char Char1,Char Char1,Plain Te Char,普通文字 Char Char,普通文字 Char1,标题1 Char,标题1 Char Char Char,标题1 Char Char Char Char Char Char,游数的格式 Char,纯文本 Char Char Char1,纯文本 Char Char1 Char Char Char Char,纯文本 Char1 Char"/>
    <w:basedOn w:val="DefaultParagraphFont"/>
    <w:link w:val="PlainText"/>
    <w:uiPriority w:val="99"/>
    <w:locked/>
    <w:rsid w:val="00A56CF5"/>
    <w:rPr>
      <w:rFonts w:ascii="宋体" w:eastAsia="宋体" w:hAnsi="Courier New" w:cs="Courier New"/>
      <w:szCs w:val="21"/>
    </w:rPr>
  </w:style>
  <w:style w:type="paragraph" w:styleId="BalloonText">
    <w:name w:val="Balloon Text"/>
    <w:basedOn w:val="Normal"/>
    <w:link w:val="Char7"/>
    <w:uiPriority w:val="99"/>
    <w:semiHidden/>
    <w:unhideWhenUsed/>
    <w:rsid w:val="00A56CF5"/>
    <w:rPr>
      <w:sz w:val="18"/>
      <w:szCs w:val="18"/>
    </w:rPr>
  </w:style>
  <w:style w:type="character" w:customStyle="1" w:styleId="Char7">
    <w:name w:val="批注框文本 Char"/>
    <w:basedOn w:val="DefaultParagraphFont"/>
    <w:link w:val="BalloonText"/>
    <w:uiPriority w:val="99"/>
    <w:semiHidden/>
    <w:rsid w:val="00A56CF5"/>
    <w:rPr>
      <w:rFonts w:ascii="Calibri" w:eastAsia="宋体" w:hAnsi="Calibri" w:cs="Times New Roman"/>
      <w:sz w:val="18"/>
      <w:szCs w:val="18"/>
    </w:rPr>
  </w:style>
  <w:style w:type="paragraph" w:customStyle="1" w:styleId="0">
    <w:name w:val="纯文本_0"/>
    <w:basedOn w:val="Normal"/>
    <w:rsid w:val="00A56CF5"/>
    <w:rPr>
      <w:rFonts w:ascii="宋体" w:hAnsi="Courier New" w:cs="Courier New" w:hint="eastAsia"/>
      <w:szCs w:val="21"/>
    </w:rPr>
  </w:style>
  <w:style w:type="character" w:customStyle="1" w:styleId="2Char">
    <w:name w:val="标题 2 Char"/>
    <w:basedOn w:val="DefaultParagraphFont"/>
    <w:link w:val="Heading2"/>
    <w:uiPriority w:val="9"/>
    <w:qFormat/>
    <w:rsid w:val="008D4CFC"/>
    <w:rPr>
      <w:rFonts w:asciiTheme="majorHAnsi" w:eastAsiaTheme="majorEastAsia" w:hAnsiTheme="majorHAnsi" w:cstheme="majorBidi"/>
      <w:b/>
      <w:bCs/>
      <w:sz w:val="32"/>
      <w:szCs w:val="32"/>
    </w:rPr>
  </w:style>
  <w:style w:type="paragraph" w:styleId="ListParagraph">
    <w:name w:val="List Paragraph"/>
    <w:basedOn w:val="Normal"/>
    <w:uiPriority w:val="99"/>
    <w:qFormat/>
    <w:rsid w:val="00CE25AC"/>
    <w:pPr>
      <w:widowControl/>
      <w:autoSpaceDE w:val="0"/>
      <w:autoSpaceDN w:val="0"/>
      <w:ind w:firstLine="420" w:firstLineChars="200"/>
    </w:pPr>
    <w:rPr>
      <w:rFonts w:hAnsi="宋体" w:cs="宋体"/>
      <w:kern w:val="0"/>
      <w:szCs w:val="21"/>
    </w:rPr>
  </w:style>
  <w:style w:type="paragraph" w:customStyle="1" w:styleId="10">
    <w:name w:val="无间隔1"/>
    <w:qFormat/>
    <w:rsid w:val="00775430"/>
    <w:pPr>
      <w:widowControl w:val="0"/>
      <w:jc w:val="both"/>
    </w:pPr>
    <w:rPr>
      <w:rFonts w:ascii="Calibri" w:eastAsia="宋体" w:hAnsi="Calibri" w:cs="Times New Roman"/>
    </w:rPr>
  </w:style>
  <w:style w:type="character" w:styleId="PageNumber">
    <w:name w:val="page number"/>
    <w:basedOn w:val="DefaultParagraphFont"/>
    <w:rsid w:val="00775430"/>
  </w:style>
  <w:style w:type="character" w:customStyle="1" w:styleId="3Char">
    <w:name w:val="标题 3 Char"/>
    <w:basedOn w:val="DefaultParagraphFont"/>
    <w:link w:val="Heading3"/>
    <w:rsid w:val="006D004B"/>
    <w:rPr>
      <w:rFonts w:ascii="Times New Roman" w:eastAsia="宋体" w:hAnsi="Calibri" w:cs="Times New Roman"/>
      <w:b/>
      <w:kern w:val="0"/>
      <w:sz w:val="32"/>
      <w:szCs w:val="32"/>
    </w:rPr>
  </w:style>
  <w:style w:type="character" w:customStyle="1" w:styleId="4Char">
    <w:name w:val="标题 4 Char"/>
    <w:basedOn w:val="DefaultParagraphFont"/>
    <w:link w:val="Heading4"/>
    <w:rsid w:val="006D004B"/>
    <w:rPr>
      <w:rFonts w:ascii="Times New Roman" w:eastAsia="宋体" w:hAnsi="Calibri" w:cs="Times New Roman"/>
      <w:b/>
      <w:kern w:val="0"/>
      <w:sz w:val="28"/>
      <w:szCs w:val="28"/>
    </w:rPr>
  </w:style>
  <w:style w:type="character" w:customStyle="1" w:styleId="5Char">
    <w:name w:val="标题 5 Char"/>
    <w:basedOn w:val="DefaultParagraphFont"/>
    <w:link w:val="Heading5"/>
    <w:rsid w:val="006D004B"/>
    <w:rPr>
      <w:rFonts w:ascii="Times New Roman" w:eastAsia="宋体" w:hAnsi="Calibri" w:cs="Times New Roman"/>
      <w:b/>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image" Target="media/image9.png" /><Relationship Id="rId13" Type="http://schemas.openxmlformats.org/officeDocument/2006/relationships/image" Target="media/image10.png" /><Relationship Id="rId14" Type="http://schemas.openxmlformats.org/officeDocument/2006/relationships/image" Target="media/image11.png" /><Relationship Id="rId15" Type="http://schemas.openxmlformats.org/officeDocument/2006/relationships/header" Target="header1.xml" /><Relationship Id="rId16" Type="http://schemas.openxmlformats.org/officeDocument/2006/relationships/footer" Target="footer1.xml" /><Relationship Id="rId17" Type="http://schemas.openxmlformats.org/officeDocument/2006/relationships/footer" Target="footer2.xml" /><Relationship Id="rId18" Type="http://schemas.openxmlformats.org/officeDocument/2006/relationships/theme" Target="theme/theme1.xml" /><Relationship Id="rId19" Type="http://schemas.openxmlformats.org/officeDocument/2006/relationships/numbering" Target="numbering.xml" /><Relationship Id="rId2" Type="http://schemas.openxmlformats.org/officeDocument/2006/relationships/webSettings" Target="webSettings.xml" /><Relationship Id="rId20"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_rels/footer2.xml.rels><?xml version="1.0" encoding="utf-8" standalone="yes"?><Relationships xmlns="http://schemas.openxmlformats.org/package/2006/relationships"><Relationship Id="rId1" Type="http://schemas.openxmlformats.org/officeDocument/2006/relationships/image" Target="media/image1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10</Pages>
  <Words>3792</Words>
  <Characters>4361</Characters>
  <Application>Microsoft Office Word</Application>
  <DocSecurity>0</DocSecurity>
  <Lines>229</Lines>
  <Paragraphs>291</Paragraphs>
  <ScaleCrop>false</ScaleCrop>
  <Company/>
  <LinksUpToDate>false</LinksUpToDate>
  <CharactersWithSpaces>7862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Windows 用户</cp:lastModifiedBy>
  <cp:revision>45</cp:revision>
  <dcterms:created xsi:type="dcterms:W3CDTF">2024-07-11T14:53:00Z</dcterms:created>
  <dcterms:modified xsi:type="dcterms:W3CDTF">2024-10-16T02:10:00Z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